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06" w:rsidRPr="00044F9F" w:rsidRDefault="00237706" w:rsidP="00CF22AD">
      <w:pPr>
        <w:pStyle w:val="CG-Heading1"/>
        <w:numPr>
          <w:ilvl w:val="0"/>
          <w:numId w:val="0"/>
        </w:numPr>
        <w:spacing w:before="0"/>
        <w:ind w:right="-2"/>
        <w:rPr>
          <w:rFonts w:ascii="Arial" w:hAnsi="Arial" w:cs="Arial"/>
          <w:sz w:val="24"/>
          <w:szCs w:val="24"/>
        </w:rPr>
      </w:pPr>
    </w:p>
    <w:p w:rsidR="00365C7A" w:rsidRPr="009377A4" w:rsidRDefault="00365C7A" w:rsidP="00365C7A">
      <w:pPr>
        <w:pStyle w:val="CG-Heading1"/>
        <w:numPr>
          <w:ilvl w:val="0"/>
          <w:numId w:val="0"/>
        </w:numPr>
        <w:spacing w:before="0"/>
        <w:ind w:right="-2"/>
        <w:jc w:val="center"/>
        <w:rPr>
          <w:rFonts w:ascii="Arial" w:hAnsi="Arial" w:cs="Arial"/>
          <w:sz w:val="48"/>
          <w:szCs w:val="48"/>
        </w:rPr>
      </w:pPr>
      <w:r w:rsidRPr="009377A4">
        <w:rPr>
          <w:rFonts w:ascii="Arial" w:hAnsi="Arial" w:cs="Arial"/>
          <w:sz w:val="48"/>
          <w:szCs w:val="48"/>
        </w:rPr>
        <w:t>Private Counselling Services</w:t>
      </w:r>
    </w:p>
    <w:p w:rsidR="00CF22AD" w:rsidRPr="009718F7" w:rsidRDefault="00CF22AD" w:rsidP="00CF22AD">
      <w:pPr>
        <w:pStyle w:val="CG-Heading1"/>
        <w:numPr>
          <w:ilvl w:val="0"/>
          <w:numId w:val="0"/>
        </w:numPr>
        <w:spacing w:before="0"/>
        <w:ind w:right="-2"/>
        <w:jc w:val="center"/>
        <w:rPr>
          <w:rFonts w:ascii="Arial" w:hAnsi="Arial" w:cs="Arial"/>
          <w:i/>
          <w:color w:val="595959" w:themeColor="text1" w:themeTint="A6"/>
          <w:sz w:val="16"/>
          <w:szCs w:val="24"/>
        </w:rPr>
      </w:pPr>
    </w:p>
    <w:p w:rsidR="00CF22AD" w:rsidRPr="004B3495" w:rsidRDefault="00CF22AD" w:rsidP="00CF22AD">
      <w:pPr>
        <w:pStyle w:val="NoSpacing"/>
        <w:jc w:val="center"/>
        <w:rPr>
          <w:rFonts w:ascii="Times New Roman" w:eastAsia="DFKai-SB" w:hAnsi="Times New Roman" w:cs="Times New Roman"/>
          <w:b/>
          <w:sz w:val="32"/>
          <w:szCs w:val="32"/>
        </w:rPr>
      </w:pPr>
      <w:r w:rsidRPr="004B3495">
        <w:rPr>
          <w:rFonts w:ascii="Times New Roman" w:eastAsia="DFKai-SB" w:hAnsi="Times New Roman" w:cs="Times New Roman"/>
          <w:b/>
          <w:sz w:val="32"/>
          <w:szCs w:val="32"/>
        </w:rPr>
        <w:t>PRIVACY, CONFIDENTIALITY and T&amp;C’s</w:t>
      </w:r>
    </w:p>
    <w:p w:rsidR="00CF22AD" w:rsidRPr="004B3495" w:rsidRDefault="00CF22AD" w:rsidP="00CF22AD">
      <w:pPr>
        <w:pStyle w:val="NoSpacing"/>
        <w:rPr>
          <w:rFonts w:ascii="Times New Roman" w:eastAsia="DFKai-SB" w:hAnsi="Times New Roman" w:cs="Times New Roman"/>
          <w:sz w:val="18"/>
          <w:szCs w:val="24"/>
          <w:lang w:val="en-AU"/>
        </w:rPr>
      </w:pPr>
    </w:p>
    <w:p w:rsidR="00CF22AD" w:rsidRPr="0058053C" w:rsidRDefault="00CF22AD" w:rsidP="00CF22AD">
      <w:pPr>
        <w:pStyle w:val="NoSpacing"/>
        <w:ind w:left="142"/>
        <w:rPr>
          <w:rFonts w:ascii="Times New Roman" w:eastAsia="DFKai-SB" w:hAnsi="Times New Roman" w:cs="Times New Roman"/>
          <w:b/>
          <w:sz w:val="24"/>
          <w:szCs w:val="24"/>
          <w:lang w:val="en-AU"/>
        </w:rPr>
      </w:pPr>
      <w:r w:rsidRPr="0058053C">
        <w:rPr>
          <w:rFonts w:ascii="Times New Roman" w:eastAsia="DFKai-SB" w:hAnsi="Times New Roman" w:cs="Times New Roman"/>
          <w:b/>
          <w:sz w:val="24"/>
          <w:szCs w:val="24"/>
          <w:lang w:val="en-AU"/>
        </w:rPr>
        <w:t>PRIVACY</w:t>
      </w:r>
    </w:p>
    <w:p w:rsidR="00CF22AD" w:rsidRPr="0080591C"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Private Counselling Services comply with the Privacy Legislation Acts of the Commonwealth, State and Territory Governments of Australia and in accordance with the Acts we recognise each person’s right to privacy and confidentiality. Your privacy is important to us, and maintaining confidentiality at the highest level is paramount.</w:t>
      </w:r>
      <w:r w:rsidRPr="0058053C">
        <w:rPr>
          <w:rFonts w:ascii="Times New Roman" w:eastAsia="DFKai-SB" w:hAnsi="Times New Roman" w:cs="Times New Roman"/>
          <w:sz w:val="24"/>
          <w:szCs w:val="24"/>
        </w:rPr>
        <w:br/>
      </w:r>
      <w:r w:rsidRPr="0080591C">
        <w:rPr>
          <w:rFonts w:ascii="Times New Roman" w:eastAsia="DFKai-SB" w:hAnsi="Times New Roman" w:cs="Times New Roman"/>
          <w:sz w:val="24"/>
          <w:szCs w:val="24"/>
        </w:rPr>
        <w:t>As such: </w:t>
      </w:r>
      <w:r w:rsidRPr="0080591C">
        <w:rPr>
          <w:rFonts w:ascii="Times New Roman" w:eastAsia="DFKai-SB" w:hAnsi="Times New Roman" w:cs="Times New Roman"/>
          <w:sz w:val="24"/>
          <w:szCs w:val="24"/>
        </w:rPr>
        <w:br/>
        <w:t>Only relevant personal information will be collected with prior Consent. </w:t>
      </w:r>
      <w:r w:rsidRPr="0080591C">
        <w:rPr>
          <w:rFonts w:ascii="Times New Roman" w:eastAsia="DFKai-SB" w:hAnsi="Times New Roman" w:cs="Times New Roman"/>
          <w:sz w:val="24"/>
          <w:szCs w:val="24"/>
        </w:rPr>
        <w:br/>
        <w:t>All confidential information will be archived or disposed of securely. </w:t>
      </w:r>
      <w:r w:rsidRPr="0080591C">
        <w:rPr>
          <w:rFonts w:ascii="Times New Roman" w:eastAsia="DFKai-SB" w:hAnsi="Times New Roman" w:cs="Times New Roman"/>
          <w:sz w:val="24"/>
          <w:szCs w:val="24"/>
        </w:rPr>
        <w:br/>
        <w:t>We do not sell or share email addresses or any other inform</w:t>
      </w:r>
      <w:r>
        <w:rPr>
          <w:rFonts w:ascii="Times New Roman" w:eastAsia="DFKai-SB" w:hAnsi="Times New Roman" w:cs="Times New Roman"/>
          <w:sz w:val="24"/>
          <w:szCs w:val="24"/>
        </w:rPr>
        <w:t>ation collected</w:t>
      </w:r>
      <w:r w:rsidRPr="0080591C">
        <w:rPr>
          <w:rFonts w:ascii="Times New Roman" w:eastAsia="DFKai-SB" w:hAnsi="Times New Roman" w:cs="Times New Roman"/>
          <w:sz w:val="24"/>
          <w:szCs w:val="24"/>
        </w:rPr>
        <w:t>.</w:t>
      </w:r>
    </w:p>
    <w:p w:rsidR="00CF22AD" w:rsidRPr="0058053C" w:rsidRDefault="00CF22AD" w:rsidP="00CF22AD">
      <w:pPr>
        <w:pStyle w:val="NoSpacing"/>
        <w:ind w:left="142"/>
        <w:rPr>
          <w:rFonts w:ascii="Times New Roman" w:eastAsia="DFKai-SB" w:hAnsi="Times New Roman" w:cs="Times New Roman"/>
          <w:sz w:val="16"/>
          <w:szCs w:val="16"/>
        </w:rPr>
      </w:pPr>
    </w:p>
    <w:p w:rsidR="00CF22AD" w:rsidRPr="0080591C" w:rsidRDefault="00CF22AD" w:rsidP="00CF22AD">
      <w:pPr>
        <w:pStyle w:val="NoSpacing"/>
        <w:ind w:left="142"/>
        <w:rPr>
          <w:rFonts w:ascii="Times New Roman" w:eastAsia="DFKai-SB" w:hAnsi="Times New Roman" w:cs="Times New Roman"/>
          <w:sz w:val="24"/>
          <w:szCs w:val="24"/>
          <w:lang w:val="en-AU"/>
        </w:rPr>
      </w:pPr>
      <w:r w:rsidRPr="0080591C">
        <w:rPr>
          <w:rFonts w:ascii="Times New Roman" w:eastAsia="DFKai-SB" w:hAnsi="Times New Roman" w:cs="Times New Roman"/>
          <w:sz w:val="24"/>
          <w:szCs w:val="24"/>
        </w:rPr>
        <w:t>For further information on the Privacy Act 1988 and all amendments, including</w:t>
      </w:r>
      <w:r>
        <w:rPr>
          <w:rFonts w:ascii="Times New Roman" w:eastAsia="DFKai-SB" w:hAnsi="Times New Roman" w:cs="Times New Roman"/>
          <w:sz w:val="24"/>
          <w:szCs w:val="24"/>
        </w:rPr>
        <w:t xml:space="preserve"> the</w:t>
      </w:r>
      <w:r w:rsidRPr="0080591C">
        <w:rPr>
          <w:rFonts w:ascii="Times New Roman" w:eastAsia="DFKai-SB" w:hAnsi="Times New Roman" w:cs="Times New Roman"/>
          <w:sz w:val="24"/>
          <w:szCs w:val="24"/>
        </w:rPr>
        <w:t xml:space="preserve"> National Privacy Principles from the Privacy Amendment </w:t>
      </w:r>
      <w:r>
        <w:rPr>
          <w:rFonts w:ascii="Times New Roman" w:eastAsia="DFKai-SB" w:hAnsi="Times New Roman" w:cs="Times New Roman"/>
          <w:sz w:val="24"/>
          <w:szCs w:val="24"/>
        </w:rPr>
        <w:t>Private Sector) Act of 2000, p</w:t>
      </w:r>
      <w:r w:rsidRPr="0080591C">
        <w:rPr>
          <w:rFonts w:ascii="Times New Roman" w:eastAsia="DFKai-SB" w:hAnsi="Times New Roman" w:cs="Times New Roman"/>
          <w:sz w:val="24"/>
          <w:szCs w:val="24"/>
        </w:rPr>
        <w:t xml:space="preserve">lease go to The Office of the Australian Information Commissioner (OAIC): </w:t>
      </w:r>
      <w:hyperlink r:id="rId7" w:history="1">
        <w:r w:rsidRPr="0080591C">
          <w:rPr>
            <w:rStyle w:val="Hyperlink"/>
            <w:rFonts w:ascii="Times New Roman" w:eastAsia="DFKai-SB" w:hAnsi="Times New Roman"/>
            <w:szCs w:val="24"/>
          </w:rPr>
          <w:t>http://www.oaic.gov.au/privacy/about-privacy</w:t>
        </w:r>
      </w:hyperlink>
      <w:r w:rsidRPr="0080591C">
        <w:rPr>
          <w:rFonts w:ascii="Times New Roman" w:eastAsia="DFKai-SB" w:hAnsi="Times New Roman" w:cs="Times New Roman"/>
          <w:sz w:val="24"/>
          <w:szCs w:val="24"/>
        </w:rPr>
        <w:t xml:space="preserve">. </w:t>
      </w:r>
    </w:p>
    <w:p w:rsidR="00CF22AD" w:rsidRPr="00CF22AD" w:rsidRDefault="00CF22AD" w:rsidP="00CF22AD">
      <w:pPr>
        <w:pStyle w:val="NoSpacing"/>
        <w:ind w:left="142"/>
        <w:rPr>
          <w:rFonts w:ascii="Times New Roman" w:eastAsia="DFKai-SB" w:hAnsi="Times New Roman" w:cs="Times New Roman"/>
          <w:sz w:val="12"/>
          <w:szCs w:val="24"/>
          <w:lang w:val="en-AU"/>
        </w:rPr>
      </w:pPr>
      <w:r w:rsidRPr="0058053C">
        <w:rPr>
          <w:rFonts w:ascii="Times New Roman" w:eastAsia="DFKai-SB" w:hAnsi="Times New Roman" w:cs="Times New Roman"/>
          <w:sz w:val="16"/>
          <w:szCs w:val="16"/>
          <w:lang w:val="en-AU"/>
        </w:rPr>
        <w:t xml:space="preserve"> </w:t>
      </w:r>
    </w:p>
    <w:p w:rsidR="00CF22AD" w:rsidRPr="00282EE4" w:rsidRDefault="00CF22AD" w:rsidP="00CF22AD">
      <w:pPr>
        <w:pStyle w:val="NoSpacing"/>
        <w:ind w:left="142"/>
        <w:rPr>
          <w:rFonts w:ascii="Times New Roman" w:eastAsia="DFKai-SB" w:hAnsi="Times New Roman" w:cs="Times New Roman"/>
          <w:b/>
          <w:sz w:val="24"/>
          <w:szCs w:val="24"/>
          <w:lang w:val="en-AU"/>
        </w:rPr>
      </w:pPr>
      <w:r w:rsidRPr="00282EE4">
        <w:rPr>
          <w:rFonts w:ascii="Times New Roman" w:eastAsia="DFKai-SB" w:hAnsi="Times New Roman" w:cs="Times New Roman"/>
          <w:b/>
          <w:sz w:val="24"/>
          <w:szCs w:val="24"/>
          <w:lang w:val="en-AU"/>
        </w:rPr>
        <w:t>TERMS AND CONDITIONS (T &amp; C)</w:t>
      </w:r>
    </w:p>
    <w:p w:rsidR="00CF22AD"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Please read the terms of use carefully. If you agree to Private Counselling Services’ Terms and Conditions (T &amp; C) you can use the services offered. If you do not wish to be bound by the T &amp; C, you cannot use the coun</w:t>
      </w:r>
      <w:r>
        <w:rPr>
          <w:rFonts w:ascii="Times New Roman" w:eastAsia="DFKai-SB" w:hAnsi="Times New Roman" w:cs="Times New Roman"/>
          <w:sz w:val="24"/>
          <w:szCs w:val="24"/>
        </w:rPr>
        <w:t>selling services</w:t>
      </w:r>
      <w:r w:rsidRPr="006E7EFB">
        <w:rPr>
          <w:rFonts w:ascii="Times New Roman" w:eastAsia="DFKai-SB" w:hAnsi="Times New Roman" w:cs="Times New Roman"/>
          <w:sz w:val="24"/>
          <w:szCs w:val="24"/>
        </w:rPr>
        <w:t>. By making a purchase, you are agreeing to Private Counselling Services’ T &amp; C.</w:t>
      </w:r>
    </w:p>
    <w:p w:rsidR="00CF22AD" w:rsidRPr="00CF22AD" w:rsidRDefault="00CF22AD" w:rsidP="00CF22AD">
      <w:pPr>
        <w:pStyle w:val="NoSpacing"/>
        <w:ind w:left="142"/>
        <w:rPr>
          <w:rFonts w:ascii="Times New Roman" w:eastAsia="DFKai-SB" w:hAnsi="Times New Roman" w:cs="Times New Roman"/>
          <w:sz w:val="12"/>
          <w:szCs w:val="24"/>
        </w:rPr>
      </w:pPr>
    </w:p>
    <w:p w:rsidR="00CF22AD" w:rsidRPr="0080591C" w:rsidRDefault="00CF22AD" w:rsidP="00CF22AD">
      <w:pPr>
        <w:pStyle w:val="NoSpacing"/>
        <w:ind w:left="142"/>
        <w:rPr>
          <w:rFonts w:ascii="Times New Roman" w:eastAsia="DFKai-SB" w:hAnsi="Times New Roman" w:cs="Times New Roman"/>
          <w:b/>
          <w:sz w:val="24"/>
          <w:szCs w:val="24"/>
          <w:lang w:val="en-AU"/>
        </w:rPr>
      </w:pPr>
      <w:r w:rsidRPr="0080591C">
        <w:rPr>
          <w:rFonts w:ascii="Times New Roman" w:eastAsia="DFKai-SB" w:hAnsi="Times New Roman" w:cs="Times New Roman"/>
          <w:b/>
          <w:sz w:val="24"/>
          <w:szCs w:val="24"/>
          <w:lang w:val="en-AU"/>
        </w:rPr>
        <w:t xml:space="preserve">CONFIDENTIALITY REQUIREMENTS AND LIMITATIONS </w:t>
      </w:r>
    </w:p>
    <w:p w:rsidR="00CF22AD" w:rsidRPr="0080591C" w:rsidRDefault="00CF22AD" w:rsidP="00CF22AD">
      <w:pPr>
        <w:pStyle w:val="NoSpacing"/>
        <w:ind w:left="142"/>
        <w:rPr>
          <w:rFonts w:ascii="Times New Roman" w:eastAsia="DFKai-SB" w:hAnsi="Times New Roman" w:cs="Times New Roman"/>
          <w:sz w:val="24"/>
          <w:szCs w:val="24"/>
          <w:lang w:val="en-AU"/>
        </w:rPr>
      </w:pPr>
      <w:r w:rsidRPr="0080591C">
        <w:rPr>
          <w:rFonts w:ascii="Times New Roman" w:eastAsia="DFKai-SB" w:hAnsi="Times New Roman" w:cs="Times New Roman"/>
          <w:sz w:val="24"/>
          <w:szCs w:val="24"/>
          <w:lang w:val="en-AU"/>
        </w:rPr>
        <w:t xml:space="preserve">According to </w:t>
      </w:r>
      <w:r>
        <w:rPr>
          <w:rFonts w:ascii="Times New Roman" w:eastAsia="DFKai-SB" w:hAnsi="Times New Roman" w:cs="Times New Roman"/>
          <w:sz w:val="24"/>
          <w:szCs w:val="24"/>
          <w:lang w:val="en-AU"/>
        </w:rPr>
        <w:t>Counselling P</w:t>
      </w:r>
      <w:r w:rsidRPr="0080591C">
        <w:rPr>
          <w:rFonts w:ascii="Times New Roman" w:eastAsia="DFKai-SB" w:hAnsi="Times New Roman" w:cs="Times New Roman"/>
          <w:sz w:val="24"/>
          <w:szCs w:val="24"/>
          <w:lang w:val="en-AU"/>
        </w:rPr>
        <w:t xml:space="preserve">rofessional </w:t>
      </w:r>
      <w:r>
        <w:rPr>
          <w:rFonts w:ascii="Times New Roman" w:eastAsia="DFKai-SB" w:hAnsi="Times New Roman" w:cs="Times New Roman"/>
          <w:sz w:val="24"/>
          <w:szCs w:val="24"/>
          <w:lang w:val="en-AU"/>
        </w:rPr>
        <w:t>E</w:t>
      </w:r>
      <w:r w:rsidRPr="0080591C">
        <w:rPr>
          <w:rFonts w:ascii="Times New Roman" w:eastAsia="DFKai-SB" w:hAnsi="Times New Roman" w:cs="Times New Roman"/>
          <w:sz w:val="24"/>
          <w:szCs w:val="24"/>
          <w:lang w:val="en-AU"/>
        </w:rPr>
        <w:t xml:space="preserve">thical </w:t>
      </w:r>
      <w:r>
        <w:rPr>
          <w:rFonts w:ascii="Times New Roman" w:eastAsia="DFKai-SB" w:hAnsi="Times New Roman" w:cs="Times New Roman"/>
          <w:sz w:val="24"/>
          <w:szCs w:val="24"/>
          <w:lang w:val="en-AU"/>
        </w:rPr>
        <w:t>G</w:t>
      </w:r>
      <w:r w:rsidRPr="0080591C">
        <w:rPr>
          <w:rFonts w:ascii="Times New Roman" w:eastAsia="DFKai-SB" w:hAnsi="Times New Roman" w:cs="Times New Roman"/>
          <w:sz w:val="24"/>
          <w:szCs w:val="24"/>
          <w:lang w:val="en-AU"/>
        </w:rPr>
        <w:t>uidelines the personal information you discuss in counsel</w:t>
      </w:r>
      <w:r>
        <w:rPr>
          <w:rFonts w:ascii="Times New Roman" w:eastAsia="DFKai-SB" w:hAnsi="Times New Roman" w:cs="Times New Roman"/>
          <w:sz w:val="24"/>
          <w:szCs w:val="24"/>
          <w:lang w:val="en-AU"/>
        </w:rPr>
        <w:t xml:space="preserve">ling sessions is confidential. </w:t>
      </w:r>
      <w:r w:rsidRPr="0080591C">
        <w:rPr>
          <w:rFonts w:ascii="Times New Roman" w:eastAsia="DFKai-SB" w:hAnsi="Times New Roman" w:cs="Times New Roman"/>
          <w:sz w:val="24"/>
          <w:szCs w:val="24"/>
          <w:lang w:val="en-AU"/>
        </w:rPr>
        <w:t>No information will be releas</w:t>
      </w:r>
      <w:r>
        <w:rPr>
          <w:rFonts w:ascii="Times New Roman" w:eastAsia="DFKai-SB" w:hAnsi="Times New Roman" w:cs="Times New Roman"/>
          <w:sz w:val="24"/>
          <w:szCs w:val="24"/>
          <w:lang w:val="en-AU"/>
        </w:rPr>
        <w:t xml:space="preserve">ed without your authorisation. </w:t>
      </w:r>
      <w:r w:rsidRPr="0080591C">
        <w:rPr>
          <w:rFonts w:ascii="Times New Roman" w:eastAsia="DFKai-SB" w:hAnsi="Times New Roman" w:cs="Times New Roman"/>
          <w:sz w:val="24"/>
          <w:szCs w:val="24"/>
          <w:lang w:val="en-AU"/>
        </w:rPr>
        <w:t xml:space="preserve">However, there are situations in which Private Counselling Services is legally required to override confidentiality.  Specifically, if you reveal information that indicates a clear and immediate danger of injury to yourself or others, illegal activity, or the abuse of </w:t>
      </w:r>
      <w:r>
        <w:rPr>
          <w:rFonts w:ascii="Times New Roman" w:eastAsia="DFKai-SB" w:hAnsi="Times New Roman" w:cs="Times New Roman"/>
          <w:sz w:val="24"/>
          <w:szCs w:val="24"/>
          <w:lang w:val="en-AU"/>
        </w:rPr>
        <w:t xml:space="preserve">a child. </w:t>
      </w:r>
      <w:r w:rsidRPr="0080591C">
        <w:rPr>
          <w:rFonts w:ascii="Times New Roman" w:eastAsia="DFKai-SB" w:hAnsi="Times New Roman" w:cs="Times New Roman"/>
          <w:sz w:val="24"/>
          <w:szCs w:val="24"/>
          <w:lang w:val="en-AU"/>
        </w:rPr>
        <w:t xml:space="preserve">Counsellors are required to release records if subpoenaed by a court order.    </w:t>
      </w:r>
    </w:p>
    <w:p w:rsidR="00CF22AD" w:rsidRPr="004B3495" w:rsidRDefault="00CF22AD" w:rsidP="00CF22AD">
      <w:pPr>
        <w:pStyle w:val="NoSpacing"/>
        <w:ind w:left="142"/>
        <w:rPr>
          <w:rFonts w:ascii="Times New Roman" w:eastAsia="DFKai-SB" w:hAnsi="Times New Roman" w:cs="Times New Roman"/>
          <w:sz w:val="12"/>
          <w:szCs w:val="24"/>
          <w:lang w:val="en-AU"/>
        </w:rPr>
      </w:pPr>
    </w:p>
    <w:p w:rsidR="00CF22AD" w:rsidRPr="0080591C" w:rsidRDefault="00CF22AD" w:rsidP="00CF22AD">
      <w:pPr>
        <w:pStyle w:val="NoSpacing"/>
        <w:ind w:left="142"/>
        <w:rPr>
          <w:rFonts w:ascii="Times New Roman" w:eastAsia="DFKai-SB" w:hAnsi="Times New Roman" w:cs="Times New Roman"/>
          <w:b/>
          <w:bCs/>
          <w:sz w:val="24"/>
          <w:szCs w:val="24"/>
        </w:rPr>
      </w:pPr>
      <w:r w:rsidRPr="0080591C">
        <w:rPr>
          <w:rFonts w:ascii="Times New Roman" w:eastAsia="DFKai-SB" w:hAnsi="Times New Roman" w:cs="Times New Roman"/>
          <w:b/>
          <w:bCs/>
          <w:sz w:val="24"/>
          <w:szCs w:val="24"/>
        </w:rPr>
        <w:t>ARCHIVING YOUR INFORMATION</w:t>
      </w:r>
    </w:p>
    <w:p w:rsidR="00CF22AD" w:rsidRPr="00E16760" w:rsidRDefault="00CF22AD" w:rsidP="00CF22AD">
      <w:pPr>
        <w:pStyle w:val="NoSpacing"/>
        <w:ind w:left="142"/>
        <w:rPr>
          <w:rFonts w:ascii="Times New Roman" w:eastAsia="DFKai-SB" w:hAnsi="Times New Roman" w:cs="Times New Roman"/>
          <w:bCs/>
          <w:sz w:val="24"/>
          <w:szCs w:val="24"/>
        </w:rPr>
      </w:pPr>
      <w:r w:rsidRPr="00E16760">
        <w:rPr>
          <w:rFonts w:ascii="Times New Roman" w:eastAsia="DFKai-SB" w:hAnsi="Times New Roman" w:cs="Times New Roman"/>
          <w:bCs/>
          <w:sz w:val="24"/>
          <w:szCs w:val="24"/>
        </w:rPr>
        <w:t>This is standard pract</w:t>
      </w:r>
      <w:r>
        <w:rPr>
          <w:rFonts w:ascii="Times New Roman" w:eastAsia="DFKai-SB" w:hAnsi="Times New Roman" w:cs="Times New Roman"/>
          <w:bCs/>
          <w:sz w:val="24"/>
          <w:szCs w:val="24"/>
        </w:rPr>
        <w:t>ice for any Counselling Service</w:t>
      </w:r>
      <w:r w:rsidRPr="00E16760">
        <w:rPr>
          <w:rFonts w:ascii="Times New Roman" w:eastAsia="DFKai-SB" w:hAnsi="Times New Roman" w:cs="Times New Roman"/>
          <w:bCs/>
          <w:sz w:val="24"/>
          <w:szCs w:val="24"/>
        </w:rPr>
        <w:t xml:space="preserve"> and required by law. We need to archive your information in a secure and locked section either electronically or in a locked physical cabinet for a period of 7 years. It will not be accessed unless required by law or from you through the Freedom of Inform</w:t>
      </w:r>
      <w:r>
        <w:rPr>
          <w:rFonts w:ascii="Times New Roman" w:eastAsia="DFKai-SB" w:hAnsi="Times New Roman" w:cs="Times New Roman"/>
          <w:bCs/>
          <w:sz w:val="24"/>
          <w:szCs w:val="24"/>
        </w:rPr>
        <w:t>ation Act. Your information</w:t>
      </w:r>
      <w:r w:rsidRPr="00E16760">
        <w:rPr>
          <w:rFonts w:ascii="Times New Roman" w:eastAsia="DFKai-SB" w:hAnsi="Times New Roman" w:cs="Times New Roman"/>
          <w:bCs/>
          <w:sz w:val="24"/>
          <w:szCs w:val="24"/>
        </w:rPr>
        <w:t xml:space="preserve"> will </w:t>
      </w:r>
      <w:r>
        <w:rPr>
          <w:rFonts w:ascii="Times New Roman" w:eastAsia="DFKai-SB" w:hAnsi="Times New Roman" w:cs="Times New Roman"/>
          <w:bCs/>
          <w:sz w:val="24"/>
          <w:szCs w:val="24"/>
        </w:rPr>
        <w:t>be destroyed after 7 years from</w:t>
      </w:r>
      <w:r w:rsidRPr="00E16760">
        <w:rPr>
          <w:rFonts w:ascii="Times New Roman" w:eastAsia="DFKai-SB" w:hAnsi="Times New Roman" w:cs="Times New Roman"/>
          <w:bCs/>
          <w:sz w:val="24"/>
          <w:szCs w:val="24"/>
        </w:rPr>
        <w:t xml:space="preserve"> the last client contact</w:t>
      </w:r>
      <w:r>
        <w:rPr>
          <w:rFonts w:ascii="Times New Roman" w:eastAsia="DFKai-SB" w:hAnsi="Times New Roman" w:cs="Times New Roman"/>
          <w:bCs/>
          <w:sz w:val="24"/>
          <w:szCs w:val="24"/>
        </w:rPr>
        <w:t>,</w:t>
      </w:r>
      <w:r w:rsidRPr="00E16760">
        <w:rPr>
          <w:rFonts w:ascii="Times New Roman" w:eastAsia="DFKai-SB" w:hAnsi="Times New Roman" w:cs="Times New Roman"/>
          <w:bCs/>
          <w:sz w:val="24"/>
          <w:szCs w:val="24"/>
        </w:rPr>
        <w:t xml:space="preserve"> by electronic deletion and/or shredding.</w:t>
      </w:r>
    </w:p>
    <w:p w:rsidR="00CF22AD" w:rsidRPr="004B3495" w:rsidRDefault="00CF22AD" w:rsidP="00CF22AD">
      <w:pPr>
        <w:pStyle w:val="NoSpacing"/>
        <w:ind w:left="142"/>
        <w:rPr>
          <w:rFonts w:ascii="Times New Roman" w:eastAsia="DFKai-SB" w:hAnsi="Times New Roman" w:cs="Times New Roman"/>
          <w:sz w:val="12"/>
          <w:szCs w:val="24"/>
        </w:rPr>
      </w:pPr>
    </w:p>
    <w:p w:rsidR="00CF22AD" w:rsidRPr="00104194" w:rsidRDefault="00CF22AD" w:rsidP="00CF22AD">
      <w:pPr>
        <w:pStyle w:val="NoSpacing"/>
        <w:ind w:left="142"/>
        <w:rPr>
          <w:rFonts w:ascii="Times New Roman" w:eastAsia="DFKai-SB" w:hAnsi="Times New Roman" w:cs="Times New Roman"/>
          <w:b/>
          <w:sz w:val="24"/>
          <w:szCs w:val="24"/>
        </w:rPr>
      </w:pPr>
      <w:r w:rsidRPr="00104194">
        <w:rPr>
          <w:rFonts w:ascii="Times New Roman" w:eastAsia="DFKai-SB" w:hAnsi="Times New Roman" w:cs="Times New Roman"/>
          <w:b/>
          <w:sz w:val="24"/>
          <w:szCs w:val="24"/>
        </w:rPr>
        <w:t>RECORDING SESSIONS</w:t>
      </w:r>
    </w:p>
    <w:p w:rsidR="00CF22AD"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 xml:space="preserve">Private Counselling Services hereby notifies consent is not given to the recording of any </w:t>
      </w:r>
      <w:r w:rsidR="009718F7">
        <w:rPr>
          <w:rFonts w:ascii="Times New Roman" w:eastAsia="DFKai-SB" w:hAnsi="Times New Roman" w:cs="Times New Roman"/>
          <w:sz w:val="24"/>
          <w:szCs w:val="24"/>
        </w:rPr>
        <w:t xml:space="preserve">Appointments, </w:t>
      </w:r>
      <w:r w:rsidRPr="0058053C">
        <w:rPr>
          <w:rFonts w:ascii="Times New Roman" w:eastAsia="DFKai-SB" w:hAnsi="Times New Roman" w:cs="Times New Roman"/>
          <w:sz w:val="24"/>
          <w:szCs w:val="24"/>
        </w:rPr>
        <w:t>video and/or phone communication without written agreement by Private C</w:t>
      </w:r>
      <w:r>
        <w:rPr>
          <w:rFonts w:ascii="Times New Roman" w:eastAsia="DFKai-SB" w:hAnsi="Times New Roman" w:cs="Times New Roman"/>
          <w:sz w:val="24"/>
          <w:szCs w:val="24"/>
        </w:rPr>
        <w:t>ounselling Services. Any</w:t>
      </w:r>
      <w:r w:rsidRPr="0058053C">
        <w:rPr>
          <w:rFonts w:ascii="Times New Roman" w:eastAsia="DFKai-SB" w:hAnsi="Times New Roman" w:cs="Times New Roman"/>
          <w:sz w:val="24"/>
          <w:szCs w:val="24"/>
        </w:rPr>
        <w:t xml:space="preserve"> </w:t>
      </w:r>
      <w:r w:rsidR="009718F7">
        <w:rPr>
          <w:rFonts w:ascii="Times New Roman" w:eastAsia="DFKai-SB" w:hAnsi="Times New Roman" w:cs="Times New Roman"/>
          <w:sz w:val="24"/>
          <w:szCs w:val="24"/>
        </w:rPr>
        <w:t xml:space="preserve">illegal </w:t>
      </w:r>
      <w:r w:rsidRPr="0058053C">
        <w:rPr>
          <w:rFonts w:ascii="Times New Roman" w:eastAsia="DFKai-SB" w:hAnsi="Times New Roman" w:cs="Times New Roman"/>
          <w:sz w:val="24"/>
          <w:szCs w:val="24"/>
        </w:rPr>
        <w:t>recordings will be deemed in breach of Private Counselling Services’ T &amp; C and current Australian legislation.</w:t>
      </w:r>
    </w:p>
    <w:p w:rsidR="00CF22AD" w:rsidRPr="004B3495" w:rsidRDefault="00CF22AD" w:rsidP="00CF22AD">
      <w:pPr>
        <w:pStyle w:val="NoSpacing"/>
        <w:rPr>
          <w:rFonts w:ascii="Times New Roman" w:eastAsia="DFKai-SB" w:hAnsi="Times New Roman" w:cs="Times New Roman"/>
          <w:sz w:val="12"/>
          <w:szCs w:val="24"/>
        </w:rPr>
      </w:pPr>
    </w:p>
    <w:p w:rsidR="00CF22AD" w:rsidRPr="006E7EFB" w:rsidRDefault="00CF22AD" w:rsidP="00CF22AD">
      <w:pPr>
        <w:pStyle w:val="NoSpacing"/>
        <w:ind w:left="142"/>
        <w:rPr>
          <w:rFonts w:ascii="Times New Roman" w:eastAsia="DFKai-SB" w:hAnsi="Times New Roman" w:cs="Times New Roman"/>
          <w:b/>
          <w:sz w:val="24"/>
          <w:szCs w:val="24"/>
        </w:rPr>
      </w:pPr>
      <w:r w:rsidRPr="006E7EFB">
        <w:rPr>
          <w:rFonts w:ascii="Times New Roman" w:eastAsia="DFKai-SB" w:hAnsi="Times New Roman" w:cs="Times New Roman"/>
          <w:b/>
          <w:sz w:val="24"/>
          <w:szCs w:val="24"/>
        </w:rPr>
        <w:t>ETHICS and PROFESSIONAL GUIDELINESS</w:t>
      </w:r>
    </w:p>
    <w:p w:rsidR="00CF22AD"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Private Counselling Services</w:t>
      </w:r>
      <w:r>
        <w:rPr>
          <w:rFonts w:ascii="Times New Roman" w:eastAsia="DFKai-SB" w:hAnsi="Times New Roman" w:cs="Times New Roman"/>
          <w:sz w:val="24"/>
          <w:szCs w:val="24"/>
        </w:rPr>
        <w:t xml:space="preserve"> </w:t>
      </w:r>
      <w:r w:rsidRPr="006E7EFB">
        <w:rPr>
          <w:rFonts w:ascii="Times New Roman" w:eastAsia="DFKai-SB" w:hAnsi="Times New Roman" w:cs="Times New Roman"/>
          <w:sz w:val="24"/>
          <w:szCs w:val="24"/>
        </w:rPr>
        <w:t>shall adhere to the relevant professional Code of Ethics and Code of Conduct as provided by the Australian</w:t>
      </w:r>
      <w:r w:rsidRPr="006E7EFB">
        <w:rPr>
          <w:rFonts w:ascii="Times New Roman" w:eastAsia="DFKai-SB" w:hAnsi="Times New Roman" w:cs="Times New Roman"/>
          <w:bCs/>
          <w:sz w:val="24"/>
          <w:szCs w:val="24"/>
        </w:rPr>
        <w:t xml:space="preserve"> Counselling Association</w:t>
      </w:r>
      <w:r w:rsidRPr="006E7EFB">
        <w:rPr>
          <w:rFonts w:ascii="Times New Roman" w:eastAsia="DFKai-SB" w:hAnsi="Times New Roman" w:cs="Times New Roman"/>
          <w:sz w:val="24"/>
          <w:szCs w:val="24"/>
        </w:rPr>
        <w:t> Inc. (</w:t>
      </w:r>
      <w:r w:rsidRPr="006E7EFB">
        <w:rPr>
          <w:rFonts w:ascii="Times New Roman" w:eastAsia="DFKai-SB" w:hAnsi="Times New Roman" w:cs="Times New Roman"/>
          <w:bCs/>
          <w:sz w:val="24"/>
          <w:szCs w:val="24"/>
        </w:rPr>
        <w:t>ACA</w:t>
      </w:r>
      <w:r w:rsidRPr="006E7EFB">
        <w:rPr>
          <w:rFonts w:ascii="Times New Roman" w:eastAsia="DFKai-SB" w:hAnsi="Times New Roman" w:cs="Times New Roman"/>
          <w:sz w:val="24"/>
          <w:szCs w:val="24"/>
        </w:rPr>
        <w:t>) and Counsellors Victoria Inc.</w:t>
      </w:r>
    </w:p>
    <w:p w:rsidR="00CF22AD" w:rsidRPr="004B3495" w:rsidRDefault="00CF22AD" w:rsidP="00CF22AD">
      <w:pPr>
        <w:pStyle w:val="NoSpacing"/>
        <w:ind w:left="142"/>
        <w:rPr>
          <w:rFonts w:ascii="Times New Roman" w:eastAsia="DFKai-SB" w:hAnsi="Times New Roman" w:cs="Times New Roman"/>
          <w:sz w:val="12"/>
          <w:szCs w:val="24"/>
        </w:rPr>
      </w:pPr>
    </w:p>
    <w:p w:rsidR="00CF22AD" w:rsidRPr="006E7EFB" w:rsidRDefault="00CF22AD" w:rsidP="00CF22AD">
      <w:pPr>
        <w:pStyle w:val="NoSpacing"/>
        <w:ind w:left="142"/>
        <w:rPr>
          <w:rFonts w:ascii="Times New Roman" w:eastAsia="DFKai-SB" w:hAnsi="Times New Roman" w:cs="Times New Roman"/>
          <w:b/>
          <w:sz w:val="24"/>
          <w:szCs w:val="24"/>
        </w:rPr>
      </w:pPr>
      <w:r w:rsidRPr="006E7EFB">
        <w:rPr>
          <w:rFonts w:ascii="Times New Roman" w:eastAsia="DFKai-SB" w:hAnsi="Times New Roman" w:cs="Times New Roman"/>
          <w:b/>
          <w:sz w:val="24"/>
          <w:szCs w:val="24"/>
        </w:rPr>
        <w:t>COURT AND LEGAL ACTION</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hAnsi="Times New Roman" w:cs="Times New Roman"/>
          <w:sz w:val="24"/>
          <w:szCs w:val="24"/>
        </w:rPr>
        <w:t>To the extent permitted by law,</w:t>
      </w:r>
      <w:r w:rsidRPr="006E7EFB">
        <w:rPr>
          <w:rFonts w:ascii="Times New Roman" w:eastAsia="DFKai-SB" w:hAnsi="Times New Roman" w:cs="Times New Roman"/>
          <w:sz w:val="24"/>
          <w:szCs w:val="24"/>
        </w:rPr>
        <w:t xml:space="preserve"> Private Counselling Services will not participate, and/or provide client notes or documents, and/or attend, and/or provide character statements, and/or submit reports for any court or legal actions you may be part of</w:t>
      </w:r>
      <w:r>
        <w:rPr>
          <w:rFonts w:ascii="Times New Roman" w:eastAsia="DFKai-SB" w:hAnsi="Times New Roman" w:cs="Times New Roman"/>
          <w:sz w:val="24"/>
          <w:szCs w:val="24"/>
        </w:rPr>
        <w:t>, unless this is part of the contract agreement</w:t>
      </w:r>
      <w:r w:rsidRPr="006E7EFB">
        <w:rPr>
          <w:rFonts w:ascii="Times New Roman" w:eastAsia="DFKai-SB" w:hAnsi="Times New Roman" w:cs="Times New Roman"/>
          <w:sz w:val="24"/>
          <w:szCs w:val="24"/>
        </w:rPr>
        <w:t xml:space="preserve">. </w:t>
      </w:r>
    </w:p>
    <w:p w:rsidR="00CF22AD" w:rsidRPr="00CF22AD" w:rsidRDefault="00CF22AD" w:rsidP="00CF22AD">
      <w:pPr>
        <w:pStyle w:val="NoSpacing"/>
        <w:rPr>
          <w:rFonts w:ascii="Times New Roman" w:eastAsia="DFKai-SB" w:hAnsi="Times New Roman" w:cs="Times New Roman"/>
          <w:b/>
          <w:sz w:val="14"/>
          <w:szCs w:val="24"/>
          <w:lang w:val="en-AU"/>
        </w:rPr>
      </w:pPr>
    </w:p>
    <w:p w:rsidR="00CF22AD" w:rsidRPr="006E7EFB" w:rsidRDefault="00CF22AD" w:rsidP="00CF22AD">
      <w:pPr>
        <w:pStyle w:val="NoSpacing"/>
        <w:rPr>
          <w:rFonts w:ascii="Times New Roman" w:eastAsia="DFKai-SB" w:hAnsi="Times New Roman" w:cs="Times New Roman"/>
          <w:b/>
          <w:sz w:val="24"/>
          <w:szCs w:val="24"/>
          <w:lang w:val="en-AU"/>
        </w:rPr>
      </w:pPr>
      <w:r>
        <w:rPr>
          <w:rFonts w:ascii="Times New Roman" w:eastAsia="DFKai-SB" w:hAnsi="Times New Roman" w:cs="Times New Roman"/>
          <w:b/>
          <w:sz w:val="20"/>
          <w:szCs w:val="24"/>
          <w:lang w:val="en-AU"/>
        </w:rPr>
        <w:t xml:space="preserve">   </w:t>
      </w:r>
      <w:r w:rsidRPr="006E7EFB">
        <w:rPr>
          <w:rFonts w:ascii="Times New Roman" w:eastAsia="DFKai-SB" w:hAnsi="Times New Roman" w:cs="Times New Roman"/>
          <w:b/>
          <w:sz w:val="24"/>
          <w:szCs w:val="24"/>
          <w:lang w:val="en-AU"/>
        </w:rPr>
        <w:t xml:space="preserve">CLIENT RESPONSIBILITY </w:t>
      </w:r>
      <w:r>
        <w:rPr>
          <w:rFonts w:ascii="Times New Roman" w:eastAsia="DFKai-SB" w:hAnsi="Times New Roman" w:cs="Times New Roman"/>
          <w:b/>
          <w:sz w:val="24"/>
          <w:szCs w:val="24"/>
          <w:lang w:val="en-AU"/>
        </w:rPr>
        <w:t>&amp; GENERAL INFORMATION</w:t>
      </w:r>
    </w:p>
    <w:p w:rsidR="00CF22AD" w:rsidRDefault="00CF22AD" w:rsidP="00CF22AD">
      <w:pPr>
        <w:pStyle w:val="NoSpacing"/>
        <w:ind w:left="142"/>
        <w:rPr>
          <w:rFonts w:ascii="Times New Roman" w:eastAsia="DFKai-SB" w:hAnsi="Times New Roman" w:cs="Times New Roman"/>
          <w:sz w:val="24"/>
          <w:szCs w:val="24"/>
          <w:lang w:val="en-AU"/>
        </w:rPr>
      </w:pPr>
      <w:r>
        <w:rPr>
          <w:rFonts w:ascii="Times New Roman" w:eastAsia="DFKai-SB" w:hAnsi="Times New Roman" w:cs="Times New Roman"/>
          <w:sz w:val="24"/>
          <w:szCs w:val="24"/>
          <w:lang w:val="en-AU"/>
        </w:rPr>
        <w:t>I</w:t>
      </w:r>
      <w:r w:rsidRPr="006E7EFB">
        <w:rPr>
          <w:rFonts w:ascii="Times New Roman" w:eastAsia="DFKai-SB" w:hAnsi="Times New Roman" w:cs="Times New Roman"/>
          <w:sz w:val="24"/>
          <w:szCs w:val="24"/>
          <w:lang w:val="en-AU"/>
        </w:rPr>
        <w:t>ndividual co</w:t>
      </w:r>
      <w:r>
        <w:rPr>
          <w:rFonts w:ascii="Times New Roman" w:eastAsia="DFKai-SB" w:hAnsi="Times New Roman" w:cs="Times New Roman"/>
          <w:sz w:val="24"/>
          <w:szCs w:val="24"/>
          <w:lang w:val="en-AU"/>
        </w:rPr>
        <w:t xml:space="preserve">unselling sessions are a full </w:t>
      </w:r>
      <w:r w:rsidRPr="006E7EFB">
        <w:rPr>
          <w:rFonts w:ascii="Times New Roman" w:eastAsia="DFKai-SB" w:hAnsi="Times New Roman" w:cs="Times New Roman"/>
          <w:sz w:val="24"/>
          <w:szCs w:val="24"/>
          <w:lang w:val="en-AU"/>
        </w:rPr>
        <w:t xml:space="preserve">60 minutes and </w:t>
      </w:r>
      <w:r>
        <w:rPr>
          <w:rFonts w:ascii="Times New Roman" w:eastAsia="DFKai-SB" w:hAnsi="Times New Roman" w:cs="Times New Roman"/>
          <w:sz w:val="24"/>
          <w:szCs w:val="24"/>
          <w:lang w:val="en-AU"/>
        </w:rPr>
        <w:t>a full</w:t>
      </w:r>
      <w:r w:rsidRPr="006E7EFB">
        <w:rPr>
          <w:rFonts w:ascii="Times New Roman" w:eastAsia="DFKai-SB" w:hAnsi="Times New Roman" w:cs="Times New Roman"/>
          <w:sz w:val="24"/>
          <w:szCs w:val="24"/>
          <w:lang w:val="en-AU"/>
        </w:rPr>
        <w:t xml:space="preserve"> 90 minutes</w:t>
      </w:r>
      <w:r>
        <w:rPr>
          <w:rFonts w:ascii="Times New Roman" w:eastAsia="DFKai-SB" w:hAnsi="Times New Roman" w:cs="Times New Roman"/>
          <w:sz w:val="24"/>
          <w:szCs w:val="24"/>
          <w:lang w:val="en-AU"/>
        </w:rPr>
        <w:t>, payment is</w:t>
      </w:r>
      <w:r w:rsidRPr="006E7EFB">
        <w:rPr>
          <w:rFonts w:ascii="Times New Roman" w:eastAsia="DFKai-SB" w:hAnsi="Times New Roman" w:cs="Times New Roman"/>
          <w:sz w:val="24"/>
          <w:szCs w:val="24"/>
          <w:lang w:val="en-AU"/>
        </w:rPr>
        <w:t xml:space="preserve"> inclusive of GST. </w:t>
      </w:r>
      <w:r>
        <w:rPr>
          <w:rFonts w:ascii="Times New Roman" w:eastAsia="DFKai-SB" w:hAnsi="Times New Roman" w:cs="Times New Roman"/>
          <w:sz w:val="24"/>
          <w:szCs w:val="24"/>
          <w:lang w:val="en-AU"/>
        </w:rPr>
        <w:t>For online services, p</w:t>
      </w:r>
      <w:r w:rsidR="00282073">
        <w:rPr>
          <w:rFonts w:ascii="Times New Roman" w:eastAsia="DFKai-SB" w:hAnsi="Times New Roman" w:cs="Times New Roman"/>
          <w:sz w:val="24"/>
          <w:szCs w:val="24"/>
          <w:lang w:val="en-AU"/>
        </w:rPr>
        <w:t xml:space="preserve">ayment must be made </w:t>
      </w:r>
      <w:r w:rsidRPr="006E7EFB">
        <w:rPr>
          <w:rFonts w:ascii="Times New Roman" w:eastAsia="DFKai-SB" w:hAnsi="Times New Roman" w:cs="Times New Roman"/>
          <w:sz w:val="24"/>
          <w:szCs w:val="24"/>
          <w:lang w:val="en-AU"/>
        </w:rPr>
        <w:t xml:space="preserve">prior to a consultation. </w:t>
      </w:r>
      <w:r>
        <w:rPr>
          <w:rFonts w:ascii="Times New Roman" w:eastAsia="DFKai-SB" w:hAnsi="Times New Roman" w:cs="Times New Roman"/>
          <w:sz w:val="24"/>
          <w:szCs w:val="24"/>
          <w:lang w:val="en-AU"/>
        </w:rPr>
        <w:t>Face to face services will be paid at the time of attendance.</w:t>
      </w:r>
    </w:p>
    <w:p w:rsidR="00CF22AD" w:rsidRPr="00343140" w:rsidRDefault="00CF22AD" w:rsidP="00CF22AD">
      <w:pPr>
        <w:pStyle w:val="NoSpacing"/>
        <w:ind w:left="142"/>
        <w:rPr>
          <w:rFonts w:ascii="Times New Roman" w:eastAsia="DFKai-SB" w:hAnsi="Times New Roman" w:cs="Times New Roman"/>
          <w:i/>
          <w:sz w:val="24"/>
          <w:szCs w:val="24"/>
          <w:lang w:val="en-AU"/>
        </w:rPr>
      </w:pPr>
      <w:r w:rsidRPr="00343140">
        <w:rPr>
          <w:rFonts w:ascii="Times New Roman" w:eastAsia="DFKai-SB" w:hAnsi="Times New Roman" w:cs="Times New Roman"/>
          <w:i/>
          <w:sz w:val="24"/>
          <w:szCs w:val="24"/>
          <w:lang w:val="en-AU"/>
        </w:rPr>
        <w:t>V</w:t>
      </w:r>
      <w:r>
        <w:rPr>
          <w:rFonts w:ascii="Times New Roman" w:eastAsia="DFKai-SB" w:hAnsi="Times New Roman" w:cs="Times New Roman"/>
          <w:i/>
          <w:sz w:val="24"/>
          <w:szCs w:val="24"/>
          <w:lang w:val="en-AU"/>
        </w:rPr>
        <w:t xml:space="preserve">ictims of </w:t>
      </w:r>
      <w:r w:rsidRPr="00343140">
        <w:rPr>
          <w:rFonts w:ascii="Times New Roman" w:eastAsia="DFKai-SB" w:hAnsi="Times New Roman" w:cs="Times New Roman"/>
          <w:i/>
          <w:sz w:val="24"/>
          <w:szCs w:val="24"/>
          <w:lang w:val="en-AU"/>
        </w:rPr>
        <w:t>C</w:t>
      </w:r>
      <w:r>
        <w:rPr>
          <w:rFonts w:ascii="Times New Roman" w:eastAsia="DFKai-SB" w:hAnsi="Times New Roman" w:cs="Times New Roman"/>
          <w:i/>
          <w:sz w:val="24"/>
          <w:szCs w:val="24"/>
          <w:lang w:val="en-AU"/>
        </w:rPr>
        <w:t xml:space="preserve">rime </w:t>
      </w:r>
      <w:r w:rsidRPr="00343140">
        <w:rPr>
          <w:rFonts w:ascii="Times New Roman" w:eastAsia="DFKai-SB" w:hAnsi="Times New Roman" w:cs="Times New Roman"/>
          <w:i/>
          <w:sz w:val="24"/>
          <w:szCs w:val="24"/>
          <w:lang w:val="en-AU"/>
        </w:rPr>
        <w:t>A</w:t>
      </w:r>
      <w:r>
        <w:rPr>
          <w:rFonts w:ascii="Times New Roman" w:eastAsia="DFKai-SB" w:hAnsi="Times New Roman" w:cs="Times New Roman"/>
          <w:i/>
          <w:sz w:val="24"/>
          <w:szCs w:val="24"/>
          <w:lang w:val="en-AU"/>
        </w:rPr>
        <w:t xml:space="preserve">ssistance </w:t>
      </w:r>
      <w:r w:rsidRPr="00343140">
        <w:rPr>
          <w:rFonts w:ascii="Times New Roman" w:eastAsia="DFKai-SB" w:hAnsi="Times New Roman" w:cs="Times New Roman"/>
          <w:i/>
          <w:sz w:val="24"/>
          <w:szCs w:val="24"/>
          <w:lang w:val="en-AU"/>
        </w:rPr>
        <w:t>T</w:t>
      </w:r>
      <w:r>
        <w:rPr>
          <w:rFonts w:ascii="Times New Roman" w:eastAsia="DFKai-SB" w:hAnsi="Times New Roman" w:cs="Times New Roman"/>
          <w:i/>
          <w:sz w:val="24"/>
          <w:szCs w:val="24"/>
          <w:lang w:val="en-AU"/>
        </w:rPr>
        <w:t>ribunal (VOCAT)</w:t>
      </w:r>
      <w:r w:rsidRPr="00343140">
        <w:rPr>
          <w:rFonts w:ascii="Times New Roman" w:eastAsia="DFKai-SB" w:hAnsi="Times New Roman" w:cs="Times New Roman"/>
          <w:i/>
          <w:sz w:val="24"/>
          <w:szCs w:val="24"/>
          <w:lang w:val="en-AU"/>
        </w:rPr>
        <w:t xml:space="preserve"> funded clients will be required to sign VOCAT Counselling Consent and Invoice documents.</w:t>
      </w:r>
    </w:p>
    <w:p w:rsidR="00CF22AD" w:rsidRPr="00CF22AD" w:rsidRDefault="00CF22AD" w:rsidP="00CF22AD">
      <w:pPr>
        <w:pStyle w:val="NoSpacing"/>
        <w:ind w:left="142"/>
        <w:rPr>
          <w:rFonts w:ascii="Times New Roman" w:eastAsia="DFKai-SB" w:hAnsi="Times New Roman" w:cs="Times New Roman"/>
          <w:b/>
          <w:sz w:val="10"/>
          <w:szCs w:val="16"/>
          <w:lang w:val="en-AU"/>
        </w:rPr>
      </w:pPr>
    </w:p>
    <w:p w:rsidR="00282073" w:rsidRPr="00282073" w:rsidRDefault="00282073" w:rsidP="00282073">
      <w:pPr>
        <w:pStyle w:val="NoSpacing"/>
        <w:ind w:left="142"/>
        <w:rPr>
          <w:rFonts w:ascii="Times New Roman" w:eastAsia="DFKai-SB" w:hAnsi="Times New Roman" w:cs="Times New Roman"/>
          <w:b/>
          <w:bCs/>
          <w:sz w:val="24"/>
          <w:szCs w:val="24"/>
          <w:lang w:val="en-AU"/>
        </w:rPr>
      </w:pPr>
      <w:r w:rsidRPr="00282073">
        <w:rPr>
          <w:rFonts w:ascii="Times New Roman" w:eastAsia="DFKai-SB" w:hAnsi="Times New Roman" w:cs="Times New Roman"/>
          <w:b/>
          <w:bCs/>
          <w:sz w:val="24"/>
          <w:szCs w:val="24"/>
          <w:lang w:val="en-AU"/>
        </w:rPr>
        <w:t>Cancellation or Change of Appointment:  </w:t>
      </w:r>
      <w:r w:rsidRPr="00282073">
        <w:rPr>
          <w:rFonts w:ascii="Times New Roman" w:eastAsia="DFKai-SB" w:hAnsi="Times New Roman" w:cs="Times New Roman"/>
          <w:b/>
          <w:bCs/>
          <w:sz w:val="24"/>
          <w:szCs w:val="24"/>
          <w:lang w:val="en-AU"/>
        </w:rPr>
        <w:br/>
        <w:t xml:space="preserve">Private clients </w:t>
      </w:r>
      <w:r w:rsidRPr="00282073">
        <w:rPr>
          <w:rFonts w:ascii="Times New Roman" w:eastAsia="DFKai-SB" w:hAnsi="Times New Roman" w:cs="Times New Roman"/>
          <w:bCs/>
          <w:sz w:val="24"/>
          <w:szCs w:val="24"/>
          <w:lang w:val="en-AU"/>
        </w:rPr>
        <w:t>- 50% consult cost will be incurred should notification be within 24 hours</w:t>
      </w:r>
      <w:r>
        <w:rPr>
          <w:rFonts w:ascii="Times New Roman" w:eastAsia="DFKai-SB" w:hAnsi="Times New Roman" w:cs="Times New Roman"/>
          <w:bCs/>
          <w:sz w:val="24"/>
          <w:szCs w:val="24"/>
          <w:lang w:val="en-AU"/>
        </w:rPr>
        <w:t xml:space="preserve">. </w:t>
      </w:r>
      <w:bookmarkStart w:id="0" w:name="_GoBack"/>
      <w:bookmarkEnd w:id="0"/>
      <w:r w:rsidRPr="00282073">
        <w:rPr>
          <w:rFonts w:ascii="Times New Roman" w:eastAsia="DFKai-SB" w:hAnsi="Times New Roman" w:cs="Times New Roman"/>
          <w:bCs/>
          <w:sz w:val="24"/>
          <w:szCs w:val="24"/>
          <w:lang w:val="en-AU"/>
        </w:rPr>
        <w:t>Should no notification be provided, full consult costs will be incurred.  </w:t>
      </w:r>
      <w:r w:rsidRPr="00282073">
        <w:rPr>
          <w:rFonts w:ascii="Times New Roman" w:eastAsia="DFKai-SB" w:hAnsi="Times New Roman" w:cs="Times New Roman"/>
          <w:bCs/>
          <w:sz w:val="24"/>
          <w:szCs w:val="24"/>
          <w:lang w:val="en-AU"/>
        </w:rPr>
        <w:br/>
      </w:r>
      <w:r w:rsidRPr="00282073">
        <w:rPr>
          <w:rFonts w:ascii="Times New Roman" w:eastAsia="DFKai-SB" w:hAnsi="Times New Roman" w:cs="Times New Roman"/>
          <w:b/>
          <w:bCs/>
          <w:sz w:val="24"/>
          <w:szCs w:val="24"/>
          <w:lang w:val="en-AU"/>
        </w:rPr>
        <w:t>Victims of Crime clients</w:t>
      </w:r>
      <w:r w:rsidRPr="00282073">
        <w:rPr>
          <w:rFonts w:ascii="Times New Roman" w:eastAsia="DFKai-SB" w:hAnsi="Times New Roman" w:cs="Times New Roman"/>
          <w:bCs/>
          <w:sz w:val="24"/>
          <w:szCs w:val="24"/>
          <w:lang w:val="en-AU"/>
        </w:rPr>
        <w:t xml:space="preserve"> - you w</w:t>
      </w:r>
      <w:r>
        <w:rPr>
          <w:rFonts w:ascii="Times New Roman" w:eastAsia="DFKai-SB" w:hAnsi="Times New Roman" w:cs="Times New Roman"/>
          <w:bCs/>
          <w:sz w:val="24"/>
          <w:szCs w:val="24"/>
          <w:lang w:val="en-AU"/>
        </w:rPr>
        <w:t xml:space="preserve">ill be </w:t>
      </w:r>
      <w:r w:rsidRPr="00282073">
        <w:rPr>
          <w:rFonts w:ascii="Times New Roman" w:eastAsia="DFKai-SB" w:hAnsi="Times New Roman" w:cs="Times New Roman"/>
          <w:bCs/>
          <w:sz w:val="24"/>
          <w:szCs w:val="24"/>
          <w:lang w:val="en-AU"/>
        </w:rPr>
        <w:t>responsible for payment for a $40.00 administration charge should notification be within 24 hours</w:t>
      </w:r>
      <w:r>
        <w:rPr>
          <w:rFonts w:ascii="Times New Roman" w:eastAsia="DFKai-SB" w:hAnsi="Times New Roman" w:cs="Times New Roman"/>
          <w:bCs/>
          <w:sz w:val="24"/>
          <w:szCs w:val="24"/>
          <w:lang w:val="en-AU"/>
        </w:rPr>
        <w:t>. </w:t>
      </w:r>
      <w:r w:rsidRPr="00282073">
        <w:rPr>
          <w:rFonts w:ascii="Times New Roman" w:eastAsia="DFKai-SB" w:hAnsi="Times New Roman" w:cs="Times New Roman"/>
          <w:bCs/>
          <w:sz w:val="24"/>
          <w:szCs w:val="24"/>
          <w:lang w:val="en-AU"/>
        </w:rPr>
        <w:t>Court reports will not be released until outstanding fees are paid. The full consult fee will be charged to the VOCAT.</w:t>
      </w:r>
    </w:p>
    <w:p w:rsidR="00282073" w:rsidRPr="00282073" w:rsidRDefault="00282073" w:rsidP="00CF22AD">
      <w:pPr>
        <w:pStyle w:val="NoSpacing"/>
        <w:ind w:left="142"/>
        <w:rPr>
          <w:rFonts w:ascii="Times New Roman" w:eastAsia="DFKai-SB" w:hAnsi="Times New Roman" w:cs="Times New Roman"/>
          <w:b/>
          <w:sz w:val="10"/>
          <w:szCs w:val="24"/>
          <w:lang w:val="en-AU"/>
        </w:rPr>
      </w:pPr>
    </w:p>
    <w:p w:rsidR="00CF22AD" w:rsidRPr="00CF22AD" w:rsidRDefault="00CF22AD" w:rsidP="00282073">
      <w:pPr>
        <w:pStyle w:val="NoSpacing"/>
        <w:ind w:left="142"/>
        <w:rPr>
          <w:rFonts w:ascii="Times New Roman" w:eastAsia="DFKai-SB" w:hAnsi="Times New Roman" w:cs="Times New Roman"/>
          <w:sz w:val="10"/>
          <w:szCs w:val="24"/>
          <w:lang w:val="en-AU"/>
        </w:rPr>
      </w:pPr>
      <w:r>
        <w:rPr>
          <w:rFonts w:ascii="Times New Roman" w:eastAsia="DFKai-SB" w:hAnsi="Times New Roman" w:cs="Times New Roman"/>
          <w:b/>
          <w:sz w:val="24"/>
          <w:szCs w:val="24"/>
          <w:lang w:val="en-AU"/>
        </w:rPr>
        <w:t>VOCAT court reports are written for the sole purpose of your application and are not transferable. Court reports will not be released to clients.</w:t>
      </w:r>
    </w:p>
    <w:p w:rsidR="00CF22AD" w:rsidRPr="00D52F3E" w:rsidRDefault="00CF22AD" w:rsidP="00CF22AD">
      <w:pPr>
        <w:pStyle w:val="NoSpacing"/>
        <w:ind w:left="142"/>
        <w:jc w:val="center"/>
        <w:rPr>
          <w:rFonts w:ascii="Times New Roman" w:eastAsia="DFKai-SB" w:hAnsi="Times New Roman" w:cs="Times New Roman"/>
          <w:sz w:val="10"/>
          <w:szCs w:val="24"/>
          <w:lang w:val="en-AU"/>
        </w:rPr>
      </w:pPr>
    </w:p>
    <w:p w:rsidR="00CF22AD" w:rsidRDefault="00CF22AD" w:rsidP="00CF22AD">
      <w:pPr>
        <w:pStyle w:val="NoSpacing"/>
        <w:ind w:left="142"/>
        <w:jc w:val="center"/>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We ask you to accept personal responsib</w:t>
      </w:r>
      <w:r>
        <w:rPr>
          <w:rFonts w:ascii="Times New Roman" w:eastAsia="DFKai-SB" w:hAnsi="Times New Roman" w:cs="Times New Roman"/>
          <w:sz w:val="24"/>
          <w:szCs w:val="24"/>
          <w:lang w:val="en-AU"/>
        </w:rPr>
        <w:t xml:space="preserve">ility for missed appointments. </w:t>
      </w:r>
    </w:p>
    <w:p w:rsidR="00282073" w:rsidRPr="00282073" w:rsidRDefault="00282073" w:rsidP="00CF22AD">
      <w:pPr>
        <w:pStyle w:val="NoSpacing"/>
        <w:ind w:left="142"/>
        <w:jc w:val="center"/>
        <w:rPr>
          <w:rFonts w:ascii="Times New Roman" w:eastAsia="DFKai-SB" w:hAnsi="Times New Roman" w:cs="Times New Roman"/>
          <w:b/>
          <w:sz w:val="10"/>
          <w:szCs w:val="24"/>
          <w:lang w:val="en-AU"/>
        </w:rPr>
      </w:pPr>
    </w:p>
    <w:p w:rsidR="00CF22AD" w:rsidRDefault="00CF22AD" w:rsidP="00CF22AD">
      <w:pPr>
        <w:pStyle w:val="NoSpacing"/>
        <w:ind w:left="142"/>
        <w:jc w:val="center"/>
        <w:rPr>
          <w:rFonts w:ascii="Times New Roman" w:eastAsia="DFKai-SB" w:hAnsi="Times New Roman" w:cs="Times New Roman"/>
          <w:b/>
          <w:sz w:val="24"/>
          <w:szCs w:val="24"/>
          <w:lang w:val="en-AU"/>
        </w:rPr>
      </w:pPr>
      <w:r w:rsidRPr="00BA52EF">
        <w:rPr>
          <w:rFonts w:ascii="Times New Roman" w:eastAsia="DFKai-SB" w:hAnsi="Times New Roman" w:cs="Times New Roman"/>
          <w:b/>
          <w:sz w:val="24"/>
          <w:szCs w:val="24"/>
          <w:lang w:val="en-AU"/>
        </w:rPr>
        <w:t>Private Counselling Services will make every effort to return yo</w:t>
      </w:r>
      <w:r>
        <w:rPr>
          <w:rFonts w:ascii="Times New Roman" w:eastAsia="DFKai-SB" w:hAnsi="Times New Roman" w:cs="Times New Roman"/>
          <w:b/>
          <w:sz w:val="24"/>
          <w:szCs w:val="24"/>
          <w:lang w:val="en-AU"/>
        </w:rPr>
        <w:t>ur call or email</w:t>
      </w:r>
      <w:r w:rsidRPr="00BA52EF">
        <w:rPr>
          <w:rFonts w:ascii="Times New Roman" w:eastAsia="DFKai-SB" w:hAnsi="Times New Roman" w:cs="Times New Roman"/>
          <w:b/>
          <w:sz w:val="24"/>
          <w:szCs w:val="24"/>
          <w:lang w:val="en-AU"/>
        </w:rPr>
        <w:t xml:space="preserve"> </w:t>
      </w:r>
    </w:p>
    <w:p w:rsidR="00CF22AD" w:rsidRPr="00BA52EF" w:rsidRDefault="00282073" w:rsidP="00CF22AD">
      <w:pPr>
        <w:pStyle w:val="NoSpacing"/>
        <w:ind w:left="142"/>
        <w:jc w:val="center"/>
        <w:rPr>
          <w:rFonts w:ascii="Times New Roman" w:eastAsia="DFKai-SB" w:hAnsi="Times New Roman" w:cs="Times New Roman"/>
          <w:b/>
          <w:sz w:val="24"/>
          <w:szCs w:val="24"/>
          <w:lang w:val="en-AU"/>
        </w:rPr>
      </w:pPr>
      <w:r>
        <w:rPr>
          <w:rFonts w:ascii="Times New Roman" w:eastAsia="DFKai-SB" w:hAnsi="Times New Roman" w:cs="Times New Roman"/>
          <w:b/>
          <w:sz w:val="24"/>
          <w:szCs w:val="24"/>
          <w:lang w:val="en-AU"/>
        </w:rPr>
        <w:t>within 24 hours during our business</w:t>
      </w:r>
      <w:r w:rsidR="00CF22AD" w:rsidRPr="00BA52EF">
        <w:rPr>
          <w:rFonts w:ascii="Times New Roman" w:eastAsia="DFKai-SB" w:hAnsi="Times New Roman" w:cs="Times New Roman"/>
          <w:b/>
          <w:sz w:val="24"/>
          <w:szCs w:val="24"/>
          <w:lang w:val="en-AU"/>
        </w:rPr>
        <w:t xml:space="preserve"> week.</w:t>
      </w:r>
    </w:p>
    <w:p w:rsidR="00CF22AD" w:rsidRPr="00CF22AD" w:rsidRDefault="00CF22AD" w:rsidP="00CF22AD">
      <w:pPr>
        <w:pStyle w:val="NoSpacing"/>
        <w:ind w:left="142"/>
        <w:rPr>
          <w:rFonts w:ascii="Times New Roman" w:eastAsia="DFKai-SB" w:hAnsi="Times New Roman" w:cs="Times New Roman"/>
          <w:sz w:val="16"/>
          <w:szCs w:val="20"/>
        </w:rPr>
      </w:pP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b/>
          <w:bCs/>
          <w:sz w:val="24"/>
          <w:szCs w:val="24"/>
        </w:rPr>
        <w:t>HOW WE NOTIFY YOU of CHANGES to OUR POLICY</w:t>
      </w:r>
      <w:r w:rsidRPr="006E7EFB">
        <w:rPr>
          <w:rFonts w:ascii="Times New Roman" w:eastAsia="DFKai-SB" w:hAnsi="Times New Roman" w:cs="Times New Roman"/>
          <w:sz w:val="24"/>
          <w:szCs w:val="24"/>
        </w:rPr>
        <w:br/>
        <w:t>If we decide to change any of the terms of our privacy policy, we will post those changes on our website so customers are always aware of what information we collect, how we use it, and under what circumstances, if any, we disclose it. If at any point we decide to use personally identifiable information in a manner different from that stated at the time it was collected, we will not</w:t>
      </w:r>
      <w:r>
        <w:rPr>
          <w:rFonts w:ascii="Times New Roman" w:eastAsia="DFKai-SB" w:hAnsi="Times New Roman" w:cs="Times New Roman"/>
          <w:sz w:val="24"/>
          <w:szCs w:val="24"/>
        </w:rPr>
        <w:t>ify clients. You the client</w:t>
      </w:r>
      <w:r w:rsidRPr="006E7EFB">
        <w:rPr>
          <w:rFonts w:ascii="Times New Roman" w:eastAsia="DFKai-SB" w:hAnsi="Times New Roman" w:cs="Times New Roman"/>
          <w:sz w:val="24"/>
          <w:szCs w:val="24"/>
        </w:rPr>
        <w:t xml:space="preserve"> will have a choice a</w:t>
      </w:r>
      <w:r>
        <w:rPr>
          <w:rFonts w:ascii="Times New Roman" w:eastAsia="DFKai-SB" w:hAnsi="Times New Roman" w:cs="Times New Roman"/>
          <w:sz w:val="24"/>
          <w:szCs w:val="24"/>
        </w:rPr>
        <w:t>s to whether or not we use your</w:t>
      </w:r>
      <w:r w:rsidRPr="006E7EFB">
        <w:rPr>
          <w:rFonts w:ascii="Times New Roman" w:eastAsia="DFKai-SB" w:hAnsi="Times New Roman" w:cs="Times New Roman"/>
          <w:sz w:val="24"/>
          <w:szCs w:val="24"/>
        </w:rPr>
        <w:t xml:space="preserve"> information in this different manner. We will use information in accordance with the privacy policy under which the information was collected</w:t>
      </w:r>
      <w:r>
        <w:rPr>
          <w:rFonts w:ascii="Times New Roman" w:eastAsia="DFKai-SB" w:hAnsi="Times New Roman" w:cs="Times New Roman"/>
          <w:sz w:val="24"/>
          <w:szCs w:val="24"/>
        </w:rPr>
        <w:t>.</w:t>
      </w:r>
    </w:p>
    <w:p w:rsidR="00CF22AD" w:rsidRPr="00282073" w:rsidRDefault="00CF22AD" w:rsidP="00CF22AD">
      <w:pPr>
        <w:pStyle w:val="NoSpacing"/>
        <w:rPr>
          <w:rFonts w:ascii="Times New Roman" w:eastAsia="DFKai-SB" w:hAnsi="Times New Roman" w:cs="Times New Roman"/>
          <w:sz w:val="10"/>
          <w:szCs w:val="20"/>
          <w:lang w:val="en-AU"/>
        </w:rPr>
      </w:pPr>
    </w:p>
    <w:p w:rsidR="00CF22AD" w:rsidRPr="00282EE4" w:rsidRDefault="00CF22AD" w:rsidP="00CF22AD">
      <w:pPr>
        <w:pStyle w:val="NoSpacing"/>
        <w:ind w:left="142"/>
        <w:rPr>
          <w:rFonts w:ascii="Times New Roman" w:eastAsia="DFKai-SB" w:hAnsi="Times New Roman" w:cs="Times New Roman"/>
          <w:b/>
          <w:sz w:val="24"/>
          <w:szCs w:val="24"/>
        </w:rPr>
      </w:pPr>
      <w:r w:rsidRPr="00282EE4">
        <w:rPr>
          <w:rFonts w:ascii="Times New Roman" w:eastAsia="DFKai-SB" w:hAnsi="Times New Roman" w:cs="Times New Roman"/>
          <w:b/>
          <w:sz w:val="24"/>
          <w:szCs w:val="24"/>
        </w:rPr>
        <w:t>ADDITIONAL RIGHS AND RESPONSIBILITES</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In addition to your right to confidentiality, you have the right to end your counselling at any time, for whatever reason and without any obligation, with the exception of payment of fees for services already provided. </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 xml:space="preserve">You have the right to question any aspect of your service with your therapist. You also have the right to expect that your counsellor will maintain professional and ethical boundaries by not entering into other personal, financial, or professional relationships with you. </w:t>
      </w:r>
    </w:p>
    <w:p w:rsidR="00CF22AD" w:rsidRPr="006E7EFB" w:rsidRDefault="00CF22AD" w:rsidP="00CF22AD">
      <w:pPr>
        <w:pStyle w:val="NoSpacing"/>
        <w:ind w:left="142"/>
        <w:rPr>
          <w:rFonts w:ascii="Times New Roman" w:eastAsia="DFKai-SB" w:hAnsi="Times New Roman" w:cs="Times New Roman"/>
          <w:sz w:val="24"/>
          <w:szCs w:val="24"/>
        </w:rPr>
      </w:pPr>
      <w:r w:rsidRPr="006E7EFB">
        <w:rPr>
          <w:rFonts w:ascii="Times New Roman" w:eastAsia="DFKai-SB" w:hAnsi="Times New Roman" w:cs="Times New Roman"/>
          <w:sz w:val="24"/>
          <w:szCs w:val="24"/>
        </w:rPr>
        <w:t>Private Counselling Services reserves the right to discontinue counselling at any time including, but not limited to, a violation by you of the T &amp; C; a change or re-evaluation by Private Counselling Services of your therapeutic needs; Private Counselling Services ability to address those needs, or other circumstances that lead Private Counselling Services to conclude in its sole and absolute discretion that your counselling needs would be better served at an another service. Under such circumstances, Private Counselling Services will suggest an appropriate and supportive way for you to move forward.</w:t>
      </w:r>
    </w:p>
    <w:p w:rsidR="00CF22AD" w:rsidRPr="00282073" w:rsidRDefault="00CF22AD" w:rsidP="00CF22AD">
      <w:pPr>
        <w:pStyle w:val="NoSpacing"/>
        <w:ind w:left="142"/>
        <w:rPr>
          <w:rFonts w:ascii="Times New Roman" w:eastAsia="DFKai-SB" w:hAnsi="Times New Roman" w:cs="Times New Roman"/>
          <w:sz w:val="10"/>
          <w:szCs w:val="20"/>
        </w:rPr>
      </w:pPr>
    </w:p>
    <w:p w:rsidR="00CF22AD" w:rsidRPr="00104194" w:rsidRDefault="00CF22AD" w:rsidP="00CF22AD">
      <w:pPr>
        <w:pStyle w:val="NoSpacing"/>
        <w:ind w:left="142"/>
        <w:rPr>
          <w:rFonts w:ascii="Times New Roman" w:eastAsia="DFKai-SB" w:hAnsi="Times New Roman" w:cs="Times New Roman"/>
          <w:b/>
          <w:sz w:val="24"/>
          <w:szCs w:val="24"/>
        </w:rPr>
      </w:pPr>
      <w:r>
        <w:rPr>
          <w:rFonts w:ascii="Times New Roman" w:eastAsia="DFKai-SB" w:hAnsi="Times New Roman" w:cs="Times New Roman"/>
          <w:b/>
          <w:sz w:val="24"/>
          <w:szCs w:val="24"/>
        </w:rPr>
        <w:t>COMPLAINTS</w:t>
      </w:r>
      <w:r w:rsidRPr="00104194">
        <w:rPr>
          <w:rFonts w:ascii="Times New Roman" w:eastAsia="DFKai-SB" w:hAnsi="Times New Roman" w:cs="Times New Roman"/>
          <w:b/>
          <w:sz w:val="24"/>
          <w:szCs w:val="24"/>
        </w:rPr>
        <w:t xml:space="preserve"> </w:t>
      </w:r>
    </w:p>
    <w:p w:rsidR="00CF22AD" w:rsidRPr="00104194" w:rsidRDefault="00CF22AD" w:rsidP="00CF22AD">
      <w:pPr>
        <w:pStyle w:val="NoSpacing"/>
        <w:ind w:left="142"/>
        <w:rPr>
          <w:rFonts w:ascii="Times New Roman" w:eastAsia="DFKai-SB" w:hAnsi="Times New Roman" w:cs="Times New Roman"/>
          <w:sz w:val="24"/>
          <w:szCs w:val="24"/>
        </w:rPr>
      </w:pPr>
      <w:r w:rsidRPr="0058053C">
        <w:rPr>
          <w:rFonts w:ascii="Times New Roman" w:eastAsia="DFKai-SB" w:hAnsi="Times New Roman" w:cs="Times New Roman"/>
          <w:sz w:val="24"/>
          <w:szCs w:val="24"/>
        </w:rPr>
        <w:t>Should you have any concerns about the management of your personal information</w:t>
      </w:r>
      <w:r>
        <w:rPr>
          <w:rFonts w:ascii="Times New Roman" w:eastAsia="DFKai-SB" w:hAnsi="Times New Roman" w:cs="Times New Roman"/>
          <w:sz w:val="24"/>
          <w:szCs w:val="24"/>
        </w:rPr>
        <w:t xml:space="preserve"> or</w:t>
      </w:r>
      <w:r w:rsidRPr="00E16760">
        <w:rPr>
          <w:rFonts w:ascii="Times New Roman" w:eastAsia="DFKai-SB" w:hAnsi="Times New Roman" w:cs="Times New Roman"/>
          <w:sz w:val="24"/>
          <w:szCs w:val="24"/>
        </w:rPr>
        <w:t xml:space="preserve"> have a complaint, please contact Private Counselling Services directly. We welcome the oppo</w:t>
      </w:r>
      <w:r>
        <w:rPr>
          <w:rFonts w:ascii="Times New Roman" w:eastAsia="DFKai-SB" w:hAnsi="Times New Roman" w:cs="Times New Roman"/>
          <w:sz w:val="24"/>
          <w:szCs w:val="24"/>
        </w:rPr>
        <w:t>rtunity to discuss your concerns</w:t>
      </w:r>
      <w:r w:rsidRPr="00E16760">
        <w:rPr>
          <w:rFonts w:ascii="Times New Roman" w:eastAsia="DFKai-SB" w:hAnsi="Times New Roman" w:cs="Times New Roman"/>
          <w:sz w:val="24"/>
          <w:szCs w:val="24"/>
        </w:rPr>
        <w:t xml:space="preserve"> and negotiate a fair outcome.</w:t>
      </w:r>
    </w:p>
    <w:p w:rsidR="00CF22AD" w:rsidRPr="00282073" w:rsidRDefault="00CF22AD" w:rsidP="00CF22AD">
      <w:pPr>
        <w:pStyle w:val="NoSpacing"/>
        <w:ind w:left="142"/>
        <w:rPr>
          <w:rFonts w:ascii="Times New Roman" w:eastAsia="DFKai-SB" w:hAnsi="Times New Roman" w:cs="Times New Roman"/>
          <w:sz w:val="10"/>
          <w:szCs w:val="16"/>
        </w:rPr>
      </w:pPr>
    </w:p>
    <w:p w:rsidR="00CF22AD" w:rsidRDefault="00CF22AD" w:rsidP="00CF22AD">
      <w:pPr>
        <w:pStyle w:val="NoSpacing"/>
        <w:ind w:left="142"/>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 xml:space="preserve">I hereby accept services from Private Counselling Services under the terms and conditions, which have been reviewed by me:  </w:t>
      </w:r>
    </w:p>
    <w:p w:rsidR="00CF22AD" w:rsidRPr="00282073" w:rsidRDefault="00CF22AD" w:rsidP="00CF22AD">
      <w:pPr>
        <w:pStyle w:val="NoSpacing"/>
        <w:ind w:left="142"/>
        <w:rPr>
          <w:rFonts w:ascii="Times New Roman" w:eastAsia="DFKai-SB" w:hAnsi="Times New Roman" w:cs="Times New Roman"/>
          <w:sz w:val="10"/>
          <w:szCs w:val="24"/>
          <w:lang w:val="en-AU"/>
        </w:rPr>
      </w:pPr>
    </w:p>
    <w:p w:rsidR="001870AE" w:rsidRPr="00CF22AD" w:rsidRDefault="00CF22AD" w:rsidP="00CF22AD">
      <w:pPr>
        <w:pStyle w:val="NoSpacing"/>
        <w:numPr>
          <w:ilvl w:val="0"/>
          <w:numId w:val="4"/>
        </w:numPr>
        <w:ind w:left="142" w:firstLine="0"/>
        <w:rPr>
          <w:rFonts w:ascii="Times New Roman" w:eastAsia="DFKai-SB" w:hAnsi="Times New Roman" w:cs="Times New Roman"/>
          <w:sz w:val="24"/>
          <w:szCs w:val="24"/>
          <w:lang w:val="en-AU"/>
        </w:rPr>
      </w:pPr>
      <w:r w:rsidRPr="006E7EFB">
        <w:rPr>
          <w:rFonts w:ascii="Times New Roman" w:eastAsia="DFKai-SB" w:hAnsi="Times New Roman" w:cs="Times New Roman"/>
          <w:sz w:val="24"/>
          <w:szCs w:val="24"/>
          <w:lang w:val="en-AU"/>
        </w:rPr>
        <w:t>I have read and understand the therapy policies</w:t>
      </w:r>
      <w:r>
        <w:rPr>
          <w:rFonts w:ascii="Times New Roman" w:eastAsia="DFKai-SB" w:hAnsi="Times New Roman" w:cs="Times New Roman"/>
          <w:sz w:val="24"/>
          <w:szCs w:val="24"/>
          <w:lang w:val="en-AU"/>
        </w:rPr>
        <w:t xml:space="preserve"> and informed consent. </w:t>
      </w:r>
      <w:r w:rsidRPr="006E7EFB">
        <w:rPr>
          <w:rFonts w:ascii="Times New Roman" w:eastAsia="DFKai-SB" w:hAnsi="Times New Roman" w:cs="Times New Roman"/>
          <w:sz w:val="24"/>
          <w:szCs w:val="24"/>
          <w:lang w:val="en-AU"/>
        </w:rPr>
        <w:t>I understand the limits of confidentiality and manda</w:t>
      </w:r>
      <w:r>
        <w:rPr>
          <w:rFonts w:ascii="Times New Roman" w:eastAsia="DFKai-SB" w:hAnsi="Times New Roman" w:cs="Times New Roman"/>
          <w:sz w:val="24"/>
          <w:szCs w:val="24"/>
          <w:lang w:val="en-AU"/>
        </w:rPr>
        <w:t>ted reporting by my therapist.</w:t>
      </w:r>
      <w:r w:rsidRPr="006E7EFB">
        <w:rPr>
          <w:rFonts w:ascii="Times New Roman" w:eastAsia="DFKai-SB" w:hAnsi="Times New Roman" w:cs="Times New Roman"/>
          <w:sz w:val="24"/>
          <w:szCs w:val="24"/>
          <w:lang w:val="en-AU"/>
        </w:rPr>
        <w:t xml:space="preserve"> I understand that emails, texting, online videoing and mobile phone conversations are not guaranteed as confidential. I understand the financial responsibility and fees charged.</w:t>
      </w:r>
    </w:p>
    <w:sectPr w:rsidR="001870AE" w:rsidRPr="00CF22AD" w:rsidSect="00CF22A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FF" w:rsidRDefault="006076FF" w:rsidP="001870AE">
      <w:pPr>
        <w:spacing w:after="0" w:line="240" w:lineRule="auto"/>
      </w:pPr>
      <w:r>
        <w:separator/>
      </w:r>
    </w:p>
  </w:endnote>
  <w:endnote w:type="continuationSeparator" w:id="0">
    <w:p w:rsidR="006076FF" w:rsidRDefault="006076FF" w:rsidP="0018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AE" w:rsidRPr="003A5998" w:rsidRDefault="00875697" w:rsidP="00CF22AD">
    <w:pPr>
      <w:pStyle w:val="Footer"/>
      <w:tabs>
        <w:tab w:val="clear" w:pos="9026"/>
      </w:tabs>
      <w:rPr>
        <w:rFonts w:ascii="Arial" w:hAnsi="Arial" w:cs="Arial"/>
        <w:color w:val="404040" w:themeColor="text1" w:themeTint="BF"/>
      </w:rPr>
    </w:pPr>
    <w:r w:rsidRPr="005172FF">
      <w:rPr>
        <w:rFonts w:ascii="Arial" w:hAnsi="Arial" w:cs="Arial"/>
        <w:noProof/>
        <w:color w:val="262626" w:themeColor="text1" w:themeTint="D9"/>
        <w:sz w:val="24"/>
        <w:szCs w:val="24"/>
        <w:lang w:val="en-AU" w:eastAsia="en-AU"/>
      </w:rPr>
      <mc:AlternateContent>
        <mc:Choice Requires="wps">
          <w:drawing>
            <wp:anchor distT="0" distB="0" distL="114300" distR="114300" simplePos="0" relativeHeight="251661312" behindDoc="0" locked="0" layoutInCell="1" allowOverlap="1" wp14:anchorId="5F896E3A" wp14:editId="36568FF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3156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d6482 [1614]" strokeweight="1.25pt">
              <w10:wrap anchorx="page" anchory="page"/>
            </v:rect>
          </w:pict>
        </mc:Fallback>
      </mc:AlternateContent>
    </w:r>
    <w:r w:rsidRPr="005172FF">
      <w:rPr>
        <w:rFonts w:ascii="Arial" w:hAnsi="Arial" w:cs="Arial"/>
        <w:color w:val="262626" w:themeColor="text1" w:themeTint="D9"/>
        <w:sz w:val="24"/>
        <w:szCs w:val="24"/>
      </w:rPr>
      <w:t xml:space="preserve"> </w:t>
    </w:r>
    <w:r w:rsidRPr="003A5998">
      <w:rPr>
        <w:rFonts w:ascii="Arial" w:eastAsiaTheme="majorEastAsia" w:hAnsi="Arial" w:cs="Arial"/>
        <w:color w:val="262626" w:themeColor="text1" w:themeTint="D9"/>
      </w:rPr>
      <w:t>Po Box 214, Rye Vi</w:t>
    </w:r>
    <w:r w:rsidR="003A5998">
      <w:rPr>
        <w:rFonts w:ascii="Arial" w:eastAsiaTheme="majorEastAsia" w:hAnsi="Arial" w:cs="Arial"/>
        <w:color w:val="262626" w:themeColor="text1" w:themeTint="D9"/>
      </w:rPr>
      <w:t>ctoria 3941</w:t>
    </w:r>
    <w:r w:rsidR="003A5998">
      <w:rPr>
        <w:rFonts w:ascii="Arial" w:eastAsiaTheme="majorEastAsia" w:hAnsi="Arial" w:cs="Arial"/>
        <w:color w:val="262626" w:themeColor="text1" w:themeTint="D9"/>
      </w:rPr>
      <w:tab/>
    </w:r>
    <w:r w:rsidR="003A5998">
      <w:rPr>
        <w:rFonts w:ascii="Arial" w:eastAsiaTheme="majorEastAsia" w:hAnsi="Arial" w:cs="Arial"/>
        <w:color w:val="262626" w:themeColor="text1" w:themeTint="D9"/>
      </w:rPr>
      <w:tab/>
    </w:r>
    <w:r w:rsidR="004A0C5C">
      <w:rPr>
        <w:rFonts w:ascii="Arial" w:eastAsiaTheme="majorEastAsia" w:hAnsi="Arial" w:cs="Arial"/>
        <w:color w:val="262626" w:themeColor="text1" w:themeTint="D9"/>
      </w:rPr>
      <w:t xml:space="preserve">                                        </w:t>
    </w:r>
    <w:r w:rsidR="00CF22AD">
      <w:rPr>
        <w:rFonts w:ascii="Arial" w:eastAsiaTheme="majorEastAsia" w:hAnsi="Arial" w:cs="Arial"/>
        <w:color w:val="262626" w:themeColor="text1" w:themeTint="D9"/>
      </w:rPr>
      <w:t xml:space="preserve">          </w:t>
    </w:r>
    <w:r w:rsidR="003A5998">
      <w:rPr>
        <w:rFonts w:ascii="Arial" w:eastAsiaTheme="majorEastAsia" w:hAnsi="Arial" w:cs="Arial"/>
        <w:color w:val="262626" w:themeColor="text1" w:themeTint="D9"/>
      </w:rPr>
      <w:t>ABN: 94 923 118 583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FF" w:rsidRDefault="006076FF" w:rsidP="001870AE">
      <w:pPr>
        <w:spacing w:after="0" w:line="240" w:lineRule="auto"/>
      </w:pPr>
      <w:r>
        <w:separator/>
      </w:r>
    </w:p>
  </w:footnote>
  <w:footnote w:type="continuationSeparator" w:id="0">
    <w:p w:rsidR="006076FF" w:rsidRDefault="006076FF" w:rsidP="0018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06" w:rsidRPr="009377A4" w:rsidRDefault="00237706" w:rsidP="00237706">
    <w:pPr>
      <w:pStyle w:val="Header"/>
      <w:ind w:right="-22"/>
      <w:jc w:val="right"/>
      <w:rPr>
        <w:color w:val="404040" w:themeColor="text1" w:themeTint="BF"/>
      </w:rPr>
    </w:pPr>
    <w:r>
      <w:rPr>
        <w:rFonts w:ascii="Arial" w:hAnsi="Arial" w:cs="Arial"/>
        <w:i/>
        <w:noProof/>
        <w:color w:val="595959" w:themeColor="text1" w:themeTint="A6"/>
        <w:szCs w:val="24"/>
        <w:lang w:val="en-AU" w:eastAsia="en-AU"/>
      </w:rPr>
      <w:drawing>
        <wp:anchor distT="0" distB="0" distL="114300" distR="114300" simplePos="0" relativeHeight="251663360" behindDoc="1" locked="0" layoutInCell="1" allowOverlap="1" wp14:anchorId="3AD28FB5" wp14:editId="3ADFE254">
          <wp:simplePos x="0" y="0"/>
          <wp:positionH relativeFrom="margin">
            <wp:posOffset>5786908</wp:posOffset>
          </wp:positionH>
          <wp:positionV relativeFrom="paragraph">
            <wp:posOffset>-126214</wp:posOffset>
          </wp:positionV>
          <wp:extent cx="950362" cy="655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6.jpg"/>
                  <pic:cNvPicPr/>
                </pic:nvPicPr>
                <pic:blipFill>
                  <a:blip r:embed="rId1">
                    <a:extLst>
                      <a:ext uri="{28A0092B-C50C-407E-A947-70E740481C1C}">
                        <a14:useLocalDpi xmlns:a14="http://schemas.microsoft.com/office/drawing/2010/main" val="0"/>
                      </a:ext>
                    </a:extLst>
                  </a:blip>
                  <a:stretch>
                    <a:fillRect/>
                  </a:stretch>
                </pic:blipFill>
                <pic:spPr>
                  <a:xfrm>
                    <a:off x="0" y="0"/>
                    <a:ext cx="955611" cy="658819"/>
                  </a:xfrm>
                  <a:prstGeom prst="rect">
                    <a:avLst/>
                  </a:prstGeom>
                </pic:spPr>
              </pic:pic>
            </a:graphicData>
          </a:graphic>
          <wp14:sizeRelH relativeFrom="margin">
            <wp14:pctWidth>0</wp14:pctWidth>
          </wp14:sizeRelH>
          <wp14:sizeRelV relativeFrom="margin">
            <wp14:pctHeight>0</wp14:pctHeight>
          </wp14:sizeRelV>
        </wp:anchor>
      </w:drawing>
    </w:r>
    <w:r w:rsidR="001870AE">
      <w:rPr>
        <w:caps/>
        <w:noProof/>
        <w:color w:val="808080" w:themeColor="background1" w:themeShade="80"/>
        <w:sz w:val="20"/>
        <w:lang w:val="en-AU" w:eastAsia="en-AU"/>
      </w:rPr>
      <mc:AlternateContent>
        <mc:Choice Requires="wpg">
          <w:drawing>
            <wp:anchor distT="0" distB="0" distL="114300" distR="114300" simplePos="0" relativeHeight="251659264" behindDoc="0" locked="0" layoutInCell="1" allowOverlap="1">
              <wp:simplePos x="0" y="0"/>
              <wp:positionH relativeFrom="page">
                <wp:posOffset>-31750</wp:posOffset>
              </wp:positionH>
              <wp:positionV relativeFrom="page">
                <wp:posOffset>264160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0AE" w:rsidRDefault="001870AE">
                            <w:pPr>
                              <w:pStyle w:val="Header"/>
                              <w:jc w:val="right"/>
                              <w:rPr>
                                <w:color w:val="FFFFFF" w:themeColor="background1"/>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5pt;margin-top:20.8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xecC34AAAAAkBAAAPAAAAZHJzL2Rvd25yZXYu&#10;eG1sTI/BSsNAEIbvgu+wjOCt3STaYGM2pRT1VARbQXrbZqdJaHY2ZLdJ+vaOJ3ub4R/++b58NdlW&#10;DNj7xpGCeB6BQCqdaahS8L1/n72A8EGT0a0jVHBFD6vi/i7XmXEjfeGwC5XgEvKZVlCH0GVS+rJG&#10;q/3cdUicnVxvdeC1r6Tp9cjltpVJFKXS6ob4Q6073NRYnncXq+Bj1OP6KX4btufT5nrYLz5/tjEq&#10;9fgwrV9BBJzC/zH84TM6FMx0dBcyXrQKZgtWCQqe4xQE50masMqRhyhZgixyeWtQ/AI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11c6e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1870AE" w:rsidRDefault="001870AE">
                      <w:pPr>
                        <w:pStyle w:val="Header"/>
                        <w:jc w:val="right"/>
                        <w:rPr>
                          <w:color w:val="FFFFFF" w:themeColor="background1"/>
                          <w:szCs w:val="24"/>
                        </w:rPr>
                      </w:pPr>
                    </w:p>
                  </w:txbxContent>
                </v:textbox>
              </v:shape>
              <w10:wrap anchorx="page" anchory="page"/>
            </v:group>
          </w:pict>
        </mc:Fallback>
      </mc:AlternateContent>
    </w:r>
    <w:r w:rsidR="009377A4">
      <w:tab/>
    </w:r>
    <w:r w:rsidR="009377A4">
      <w:tab/>
    </w:r>
  </w:p>
  <w:p w:rsidR="001870AE" w:rsidRPr="009377A4" w:rsidRDefault="001870AE" w:rsidP="003A5998">
    <w:pPr>
      <w:pStyle w:val="Header"/>
      <w:ind w:right="-22"/>
      <w:jc w:val="right"/>
      <w:rPr>
        <w:color w:val="404040" w:themeColor="text1" w:themeTint="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31497B"/>
    <w:multiLevelType w:val="hybridMultilevel"/>
    <w:tmpl w:val="506CD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316A7E"/>
    <w:multiLevelType w:val="multilevel"/>
    <w:tmpl w:val="59F0A9E2"/>
    <w:lvl w:ilvl="0">
      <w:start w:val="1"/>
      <w:numFmt w:val="none"/>
      <w:pStyle w:val="CG-Heading1"/>
      <w:lvlText w:val="4."/>
      <w:lvlJc w:val="left"/>
      <w:pPr>
        <w:tabs>
          <w:tab w:val="num" w:pos="360"/>
        </w:tabs>
        <w:ind w:left="360" w:hanging="360"/>
      </w:pPr>
      <w:rPr>
        <w:rFonts w:hint="default"/>
      </w:rPr>
    </w:lvl>
    <w:lvl w:ilvl="1">
      <w:start w:val="1"/>
      <w:numFmt w:val="decimal"/>
      <w:pStyle w:val="Heading2"/>
      <w:lvlText w:val="%1.%2"/>
      <w:lvlJc w:val="left"/>
      <w:pPr>
        <w:tabs>
          <w:tab w:val="num" w:pos="964"/>
        </w:tabs>
        <w:ind w:left="964" w:hanging="567"/>
      </w:pPr>
      <w:rPr>
        <w:rFonts w:hint="default"/>
        <w:i w:val="0"/>
      </w:rPr>
    </w:lvl>
    <w:lvl w:ilvl="2">
      <w:start w:val="1"/>
      <w:numFmt w:val="decimal"/>
      <w:pStyle w:val="Agenda-3"/>
      <w:lvlText w:val="%1.%2.%3"/>
      <w:lvlJc w:val="left"/>
      <w:pPr>
        <w:tabs>
          <w:tab w:val="num" w:pos="1247"/>
        </w:tabs>
        <w:ind w:left="1701" w:hanging="737"/>
      </w:pPr>
      <w:rPr>
        <w:rFonts w:ascii="Century Gothic" w:hAnsi="Century Gothic"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AA242CD"/>
    <w:multiLevelType w:val="hybridMultilevel"/>
    <w:tmpl w:val="FB1AD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473AC"/>
    <w:multiLevelType w:val="hybridMultilevel"/>
    <w:tmpl w:val="ACC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A7"/>
    <w:rsid w:val="00044F9F"/>
    <w:rsid w:val="000623BC"/>
    <w:rsid w:val="000768EF"/>
    <w:rsid w:val="00087994"/>
    <w:rsid w:val="000B3766"/>
    <w:rsid w:val="000F1658"/>
    <w:rsid w:val="001210C1"/>
    <w:rsid w:val="001870A7"/>
    <w:rsid w:val="001870AE"/>
    <w:rsid w:val="00204F8E"/>
    <w:rsid w:val="00237706"/>
    <w:rsid w:val="002412CD"/>
    <w:rsid w:val="00282073"/>
    <w:rsid w:val="002A17EC"/>
    <w:rsid w:val="002E3EE3"/>
    <w:rsid w:val="00307E2D"/>
    <w:rsid w:val="00365C7A"/>
    <w:rsid w:val="00383E70"/>
    <w:rsid w:val="003A5998"/>
    <w:rsid w:val="003F113E"/>
    <w:rsid w:val="004A0C5C"/>
    <w:rsid w:val="005172FF"/>
    <w:rsid w:val="00530016"/>
    <w:rsid w:val="006076FF"/>
    <w:rsid w:val="006E34D8"/>
    <w:rsid w:val="006E4096"/>
    <w:rsid w:val="007212EF"/>
    <w:rsid w:val="007D1CA7"/>
    <w:rsid w:val="0086317A"/>
    <w:rsid w:val="00875697"/>
    <w:rsid w:val="008A459F"/>
    <w:rsid w:val="008A501B"/>
    <w:rsid w:val="009377A4"/>
    <w:rsid w:val="00960C38"/>
    <w:rsid w:val="009718F7"/>
    <w:rsid w:val="009F07E5"/>
    <w:rsid w:val="00AD101A"/>
    <w:rsid w:val="00AE48E0"/>
    <w:rsid w:val="00B539B5"/>
    <w:rsid w:val="00B663F4"/>
    <w:rsid w:val="00BB0A5B"/>
    <w:rsid w:val="00BC4E0E"/>
    <w:rsid w:val="00BC5508"/>
    <w:rsid w:val="00CF22AD"/>
    <w:rsid w:val="00DF6D8B"/>
    <w:rsid w:val="00E0780B"/>
    <w:rsid w:val="00E55811"/>
    <w:rsid w:val="00E83C03"/>
    <w:rsid w:val="00FE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7C651-3816-477E-BB00-C6E5DFFD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7E5"/>
    <w:pPr>
      <w:keepNext/>
      <w:keepLines/>
      <w:spacing w:before="240" w:after="0"/>
      <w:outlineLvl w:val="0"/>
    </w:pPr>
    <w:rPr>
      <w:rFonts w:asciiTheme="majorHAnsi" w:eastAsiaTheme="majorEastAsia" w:hAnsiTheme="majorHAnsi" w:cstheme="majorBidi"/>
      <w:color w:val="3C1552" w:themeColor="accent1" w:themeShade="BF"/>
      <w:sz w:val="32"/>
      <w:szCs w:val="32"/>
    </w:rPr>
  </w:style>
  <w:style w:type="paragraph" w:styleId="Heading2">
    <w:name w:val="heading 2"/>
    <w:basedOn w:val="Normal"/>
    <w:next w:val="Normal"/>
    <w:link w:val="Heading2Char"/>
    <w:qFormat/>
    <w:rsid w:val="000623BC"/>
    <w:pPr>
      <w:keepNext/>
      <w:numPr>
        <w:ilvl w:val="1"/>
        <w:numId w:val="1"/>
      </w:numPr>
      <w:spacing w:before="240" w:after="60" w:line="240" w:lineRule="auto"/>
      <w:outlineLvl w:val="1"/>
    </w:pPr>
    <w:rPr>
      <w:rFonts w:ascii="Arial" w:eastAsia="Times New Roman" w:hAnsi="Arial" w:cs="Times New Roman"/>
      <w:b/>
      <w:i/>
      <w:sz w:val="24"/>
      <w:szCs w:val="20"/>
      <w:lang w:val="en-AU"/>
    </w:rPr>
  </w:style>
  <w:style w:type="paragraph" w:styleId="Heading3">
    <w:name w:val="heading 3"/>
    <w:basedOn w:val="Normal"/>
    <w:next w:val="Normal"/>
    <w:link w:val="Heading3Char"/>
    <w:uiPriority w:val="9"/>
    <w:semiHidden/>
    <w:unhideWhenUsed/>
    <w:qFormat/>
    <w:rsid w:val="000623BC"/>
    <w:pPr>
      <w:keepNext/>
      <w:keepLines/>
      <w:spacing w:before="40" w:after="0"/>
      <w:outlineLvl w:val="2"/>
    </w:pPr>
    <w:rPr>
      <w:rFonts w:asciiTheme="majorHAnsi" w:eastAsiaTheme="majorEastAsia" w:hAnsiTheme="majorHAnsi" w:cstheme="majorBidi"/>
      <w:color w:val="280E36"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C1"/>
    <w:pPr>
      <w:spacing w:after="0" w:line="240" w:lineRule="auto"/>
    </w:pPr>
  </w:style>
  <w:style w:type="paragraph" w:styleId="BalloonText">
    <w:name w:val="Balloon Text"/>
    <w:basedOn w:val="Normal"/>
    <w:link w:val="BalloonTextChar"/>
    <w:uiPriority w:val="99"/>
    <w:semiHidden/>
    <w:unhideWhenUsed/>
    <w:rsid w:val="00076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F"/>
    <w:rPr>
      <w:rFonts w:ascii="Segoe UI" w:hAnsi="Segoe UI" w:cs="Segoe UI"/>
      <w:sz w:val="18"/>
      <w:szCs w:val="18"/>
    </w:rPr>
  </w:style>
  <w:style w:type="character" w:customStyle="1" w:styleId="Heading2Char">
    <w:name w:val="Heading 2 Char"/>
    <w:basedOn w:val="DefaultParagraphFont"/>
    <w:link w:val="Heading2"/>
    <w:rsid w:val="000623BC"/>
    <w:rPr>
      <w:rFonts w:ascii="Arial" w:eastAsia="Times New Roman" w:hAnsi="Arial" w:cs="Times New Roman"/>
      <w:b/>
      <w:i/>
      <w:sz w:val="24"/>
      <w:szCs w:val="20"/>
      <w:lang w:val="en-AU"/>
    </w:rPr>
  </w:style>
  <w:style w:type="paragraph" w:customStyle="1" w:styleId="CG-Heading1">
    <w:name w:val="CG - Heading 1"/>
    <w:basedOn w:val="Normal"/>
    <w:rsid w:val="000623BC"/>
    <w:pPr>
      <w:numPr>
        <w:numId w:val="1"/>
      </w:numPr>
      <w:spacing w:before="240" w:after="0" w:line="240" w:lineRule="auto"/>
    </w:pPr>
    <w:rPr>
      <w:rFonts w:ascii="Century Gothic" w:eastAsia="Times New Roman" w:hAnsi="Century Gothic" w:cs="Times New Roman"/>
      <w:b/>
      <w:szCs w:val="20"/>
      <w:lang w:val="en-AU"/>
    </w:rPr>
  </w:style>
  <w:style w:type="paragraph" w:customStyle="1" w:styleId="Agenda-3">
    <w:name w:val="Agenda - 3"/>
    <w:basedOn w:val="Heading3"/>
    <w:autoRedefine/>
    <w:rsid w:val="000623BC"/>
    <w:pPr>
      <w:keepNext w:val="0"/>
      <w:keepLines w:val="0"/>
      <w:numPr>
        <w:ilvl w:val="2"/>
        <w:numId w:val="1"/>
      </w:numPr>
      <w:tabs>
        <w:tab w:val="left" w:pos="1701"/>
        <w:tab w:val="left" w:pos="8505"/>
      </w:tabs>
      <w:spacing w:before="60" w:line="240" w:lineRule="auto"/>
      <w:ind w:right="848"/>
    </w:pPr>
    <w:rPr>
      <w:rFonts w:ascii="Century Gothic" w:eastAsia="Times New Roman" w:hAnsi="Century Gothic" w:cs="Arial"/>
      <w:bCs/>
      <w:color w:val="auto"/>
      <w:sz w:val="20"/>
      <w:szCs w:val="26"/>
      <w:lang w:val="en-AU"/>
    </w:rPr>
  </w:style>
  <w:style w:type="character" w:customStyle="1" w:styleId="Heading3Char">
    <w:name w:val="Heading 3 Char"/>
    <w:basedOn w:val="DefaultParagraphFont"/>
    <w:link w:val="Heading3"/>
    <w:uiPriority w:val="9"/>
    <w:semiHidden/>
    <w:rsid w:val="000623BC"/>
    <w:rPr>
      <w:rFonts w:asciiTheme="majorHAnsi" w:eastAsiaTheme="majorEastAsia" w:hAnsiTheme="majorHAnsi" w:cstheme="majorBidi"/>
      <w:color w:val="280E36" w:themeColor="accent1" w:themeShade="7F"/>
      <w:sz w:val="24"/>
      <w:szCs w:val="24"/>
    </w:rPr>
  </w:style>
  <w:style w:type="paragraph" w:styleId="Header">
    <w:name w:val="header"/>
    <w:basedOn w:val="Normal"/>
    <w:link w:val="HeaderChar"/>
    <w:uiPriority w:val="99"/>
    <w:rsid w:val="000623B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0623B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0623BC"/>
    <w:pPr>
      <w:ind w:left="720"/>
      <w:contextualSpacing/>
    </w:pPr>
  </w:style>
  <w:style w:type="paragraph" w:styleId="Footer">
    <w:name w:val="footer"/>
    <w:basedOn w:val="Normal"/>
    <w:link w:val="FooterChar"/>
    <w:uiPriority w:val="99"/>
    <w:unhideWhenUsed/>
    <w:rsid w:val="0018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AE"/>
  </w:style>
  <w:style w:type="character" w:styleId="Hyperlink">
    <w:name w:val="Hyperlink"/>
    <w:basedOn w:val="DefaultParagraphFont"/>
    <w:uiPriority w:val="99"/>
    <w:unhideWhenUsed/>
    <w:rsid w:val="009377A4"/>
    <w:rPr>
      <w:color w:val="0066FF" w:themeColor="hyperlink"/>
      <w:u w:val="single"/>
    </w:rPr>
  </w:style>
  <w:style w:type="character" w:customStyle="1" w:styleId="Heading1Char">
    <w:name w:val="Heading 1 Char"/>
    <w:basedOn w:val="DefaultParagraphFont"/>
    <w:link w:val="Heading1"/>
    <w:uiPriority w:val="9"/>
    <w:rsid w:val="009F07E5"/>
    <w:rPr>
      <w:rFonts w:asciiTheme="majorHAnsi" w:eastAsiaTheme="majorEastAsia" w:hAnsiTheme="majorHAnsi" w:cstheme="majorBidi"/>
      <w:color w:val="3C1552" w:themeColor="accent1" w:themeShade="BF"/>
      <w:sz w:val="32"/>
      <w:szCs w:val="32"/>
    </w:rPr>
  </w:style>
  <w:style w:type="paragraph" w:customStyle="1" w:styleId="Companyname">
    <w:name w:val="Company name"/>
    <w:basedOn w:val="Normal"/>
    <w:qFormat/>
    <w:rsid w:val="009F07E5"/>
    <w:pPr>
      <w:spacing w:after="0" w:line="264" w:lineRule="auto"/>
    </w:pPr>
    <w:rPr>
      <w:rFonts w:eastAsia="Times New Roman" w:cs="Times New Roman"/>
      <w:b/>
      <w:spacing w:val="4"/>
      <w:sz w:val="24"/>
      <w:szCs w:val="18"/>
      <w:lang w:val="en-US"/>
    </w:rPr>
  </w:style>
  <w:style w:type="paragraph" w:customStyle="1" w:styleId="Columnheading">
    <w:name w:val="Column heading"/>
    <w:basedOn w:val="Normal"/>
    <w:qFormat/>
    <w:rsid w:val="009F07E5"/>
    <w:pPr>
      <w:spacing w:after="0" w:line="264" w:lineRule="auto"/>
      <w:jc w:val="center"/>
    </w:pPr>
    <w:rPr>
      <w:rFonts w:asciiTheme="majorHAnsi" w:eastAsia="Times New Roman" w:hAnsiTheme="majorHAnsi" w:cs="Times New Roman"/>
      <w:b/>
      <w:spacing w:val="4"/>
      <w:sz w:val="16"/>
      <w:szCs w:val="18"/>
      <w:lang w:val="en-US"/>
    </w:rPr>
  </w:style>
  <w:style w:type="paragraph" w:customStyle="1" w:styleId="RightAligned">
    <w:name w:val="Right Aligned"/>
    <w:basedOn w:val="Normal"/>
    <w:unhideWhenUsed/>
    <w:qFormat/>
    <w:rsid w:val="009F07E5"/>
    <w:pPr>
      <w:spacing w:after="0" w:line="264" w:lineRule="auto"/>
      <w:jc w:val="right"/>
    </w:pPr>
    <w:rPr>
      <w:rFonts w:eastAsia="Times New Roman" w:cs="Times New Roman"/>
      <w:caps/>
      <w:spacing w:val="4"/>
      <w:sz w:val="16"/>
      <w:szCs w:val="16"/>
      <w:lang w:val="en-US"/>
    </w:rPr>
  </w:style>
  <w:style w:type="paragraph" w:customStyle="1" w:styleId="Thankyou">
    <w:name w:val="Thank you"/>
    <w:basedOn w:val="Normal"/>
    <w:qFormat/>
    <w:rsid w:val="009F07E5"/>
    <w:pPr>
      <w:spacing w:before="600" w:after="0" w:line="264" w:lineRule="auto"/>
      <w:jc w:val="center"/>
    </w:pPr>
    <w:rPr>
      <w:rFonts w:eastAsia="Times New Roman" w:cs="Times New Roman"/>
      <w:b/>
      <w:bCs/>
      <w:spacing w:val="4"/>
      <w:sz w:val="20"/>
      <w:szCs w:val="18"/>
      <w:lang w:val="en-US"/>
    </w:rPr>
  </w:style>
  <w:style w:type="paragraph" w:customStyle="1" w:styleId="Amount">
    <w:name w:val="Amount"/>
    <w:basedOn w:val="Normal"/>
    <w:qFormat/>
    <w:rsid w:val="009F07E5"/>
    <w:pPr>
      <w:spacing w:after="0" w:line="264" w:lineRule="auto"/>
      <w:jc w:val="right"/>
    </w:pPr>
    <w:rPr>
      <w:rFonts w:eastAsia="Times New Roman" w:cs="Times New Roman"/>
      <w:spacing w:val="4"/>
      <w:sz w:val="1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22825">
      <w:bodyDiv w:val="1"/>
      <w:marLeft w:val="0"/>
      <w:marRight w:val="0"/>
      <w:marTop w:val="0"/>
      <w:marBottom w:val="0"/>
      <w:divBdr>
        <w:top w:val="none" w:sz="0" w:space="0" w:color="auto"/>
        <w:left w:val="none" w:sz="0" w:space="0" w:color="auto"/>
        <w:bottom w:val="none" w:sz="0" w:space="0" w:color="auto"/>
        <w:right w:val="none" w:sz="0" w:space="0" w:color="auto"/>
      </w:divBdr>
    </w:div>
    <w:div w:id="12108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ic.gov.au/privacy/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511C6E"/>
      </a:accent1>
      <a:accent2>
        <a:srgbClr val="762EB1"/>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1048</Words>
  <Characters>5979</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Printed>2018-02-01T02:19:00Z</cp:lastPrinted>
  <dcterms:created xsi:type="dcterms:W3CDTF">2017-12-06T03:36:00Z</dcterms:created>
  <dcterms:modified xsi:type="dcterms:W3CDTF">2018-05-26T06:33:00Z</dcterms:modified>
</cp:coreProperties>
</file>